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E83" w:rsidRDefault="00F071D9" w:rsidP="007315A3">
      <w:pPr>
        <w:spacing w:after="107" w:line="243" w:lineRule="auto"/>
        <w:ind w:right="-29"/>
        <w:rPr>
          <w:rFonts w:ascii="Verdana" w:eastAsia="Verdana" w:hAnsi="Verdana" w:cs="Verdana"/>
          <w:b/>
          <w:color w:val="9B3300"/>
          <w:sz w:val="24"/>
        </w:rPr>
      </w:pPr>
      <w:r>
        <w:rPr>
          <w:rFonts w:ascii="Verdana" w:eastAsia="Verdana" w:hAnsi="Verdana" w:cs="Verdana"/>
          <w:b/>
          <w:color w:val="9B3300"/>
          <w:sz w:val="24"/>
        </w:rPr>
        <w:t>1</w:t>
      </w:r>
      <w:r w:rsidRPr="00F071D9">
        <w:rPr>
          <w:rFonts w:ascii="Verdana" w:eastAsia="Verdana" w:hAnsi="Verdana" w:cs="Verdana"/>
          <w:b/>
          <w:color w:val="9B3300"/>
          <w:sz w:val="24"/>
          <w:vertAlign w:val="superscript"/>
        </w:rPr>
        <w:t>st</w:t>
      </w:r>
      <w:r w:rsidR="00090FDC">
        <w:rPr>
          <w:rFonts w:ascii="Verdana" w:eastAsia="Verdana" w:hAnsi="Verdana" w:cs="Verdana"/>
          <w:b/>
          <w:color w:val="9B3300"/>
          <w:sz w:val="24"/>
        </w:rPr>
        <w:t xml:space="preserve">CALL FOR PAPERS </w:t>
      </w:r>
    </w:p>
    <w:p w:rsidR="007033A4" w:rsidRPr="007033A4" w:rsidRDefault="007033A4" w:rsidP="007033A4">
      <w:pPr>
        <w:spacing w:after="107" w:line="243" w:lineRule="auto"/>
        <w:ind w:right="-29"/>
        <w:rPr>
          <w:rFonts w:ascii="Tahoma" w:eastAsia="Tahoma" w:hAnsi="Tahoma" w:cs="Tahoma"/>
          <w:b/>
          <w:color w:val="33339B"/>
          <w:sz w:val="32"/>
        </w:rPr>
      </w:pPr>
      <w:r w:rsidRPr="007033A4">
        <w:rPr>
          <w:rFonts w:ascii="Tahoma" w:eastAsia="Tahoma" w:hAnsi="Tahoma" w:cs="Tahoma"/>
          <w:b/>
          <w:color w:val="33339B"/>
          <w:sz w:val="32"/>
        </w:rPr>
        <w:t>International Conferences</w:t>
      </w:r>
      <w:r>
        <w:rPr>
          <w:rFonts w:ascii="Tahoma" w:eastAsia="Tahoma" w:hAnsi="Tahoma" w:cs="Tahoma"/>
          <w:b/>
          <w:color w:val="33339B"/>
          <w:sz w:val="32"/>
        </w:rPr>
        <w:t xml:space="preserve"> </w:t>
      </w:r>
      <w:r w:rsidRPr="007033A4">
        <w:rPr>
          <w:rFonts w:ascii="Tahoma" w:eastAsia="Tahoma" w:hAnsi="Tahoma" w:cs="Tahoma"/>
          <w:b/>
          <w:color w:val="33339B"/>
          <w:sz w:val="32"/>
        </w:rPr>
        <w:t>on Journalism, Media and</w:t>
      </w:r>
      <w:r w:rsidR="00E30866">
        <w:rPr>
          <w:rFonts w:ascii="Tahoma" w:eastAsia="Tahoma" w:hAnsi="Tahoma" w:cs="Tahoma"/>
          <w:b/>
          <w:color w:val="33339B"/>
          <w:sz w:val="32"/>
        </w:rPr>
        <w:t xml:space="preserve"> </w:t>
      </w:r>
      <w:r w:rsidRPr="007033A4">
        <w:rPr>
          <w:rFonts w:ascii="Tahoma" w:eastAsia="Tahoma" w:hAnsi="Tahoma" w:cs="Tahoma"/>
          <w:b/>
          <w:color w:val="33339B"/>
          <w:sz w:val="32"/>
        </w:rPr>
        <w:t>Communication</w:t>
      </w:r>
    </w:p>
    <w:p w:rsidR="00ED4575" w:rsidRDefault="00090FDC">
      <w:pPr>
        <w:spacing w:line="240" w:lineRule="auto"/>
      </w:pPr>
      <w:r>
        <w:rPr>
          <w:rFonts w:ascii="Tahoma" w:eastAsia="Tahoma" w:hAnsi="Tahoma" w:cs="Tahoma"/>
          <w:b/>
          <w:color w:val="548FD5"/>
          <w:sz w:val="52"/>
        </w:rPr>
        <w:t>IC</w:t>
      </w:r>
      <w:r w:rsidR="009748BD">
        <w:rPr>
          <w:rFonts w:ascii="Tahoma" w:eastAsia="Tahoma" w:hAnsi="Tahoma" w:cs="Tahoma"/>
          <w:b/>
          <w:color w:val="548FD5"/>
          <w:sz w:val="52"/>
        </w:rPr>
        <w:t>-</w:t>
      </w:r>
      <w:r w:rsidR="007033A4">
        <w:rPr>
          <w:rFonts w:ascii="Tahoma" w:eastAsia="Tahoma" w:hAnsi="Tahoma" w:cs="Tahoma"/>
          <w:b/>
          <w:color w:val="548FD5"/>
          <w:sz w:val="52"/>
        </w:rPr>
        <w:t>JMC</w:t>
      </w:r>
      <w:r>
        <w:rPr>
          <w:rFonts w:ascii="Tahoma" w:eastAsia="Tahoma" w:hAnsi="Tahoma" w:cs="Tahoma"/>
          <w:b/>
          <w:color w:val="548FD5"/>
          <w:sz w:val="52"/>
        </w:rPr>
        <w:t xml:space="preserve"> 201</w:t>
      </w:r>
      <w:r w:rsidR="00F071D9">
        <w:rPr>
          <w:rFonts w:ascii="Tahoma" w:eastAsia="Tahoma" w:hAnsi="Tahoma" w:cs="Tahoma"/>
          <w:b/>
          <w:color w:val="548FD5"/>
          <w:sz w:val="52"/>
        </w:rPr>
        <w:t>7</w:t>
      </w:r>
    </w:p>
    <w:p w:rsidR="00ED4575" w:rsidRDefault="00F071D9">
      <w:pPr>
        <w:spacing w:after="150" w:line="240" w:lineRule="auto"/>
      </w:pPr>
      <w:r>
        <w:rPr>
          <w:rFonts w:ascii="Arial" w:eastAsia="Arial" w:hAnsi="Arial" w:cs="Arial"/>
          <w:b/>
          <w:color w:val="548FD5"/>
          <w:sz w:val="20"/>
        </w:rPr>
        <w:t>27</w:t>
      </w:r>
      <w:r w:rsidR="00090FDC">
        <w:rPr>
          <w:rFonts w:ascii="Arial" w:eastAsia="Arial" w:hAnsi="Arial" w:cs="Arial"/>
          <w:b/>
          <w:color w:val="548FD5"/>
          <w:sz w:val="20"/>
        </w:rPr>
        <w:t>-</w:t>
      </w:r>
      <w:r>
        <w:rPr>
          <w:rFonts w:ascii="Arial" w:eastAsia="Arial" w:hAnsi="Arial" w:cs="Arial"/>
          <w:b/>
          <w:color w:val="548FD5"/>
          <w:sz w:val="20"/>
        </w:rPr>
        <w:t>29</w:t>
      </w:r>
      <w:r w:rsidR="00A96E83">
        <w:rPr>
          <w:rFonts w:ascii="Arial" w:eastAsia="Arial" w:hAnsi="Arial" w:cs="Arial"/>
          <w:b/>
          <w:color w:val="548FD5"/>
          <w:sz w:val="20"/>
        </w:rPr>
        <w:t xml:space="preserve"> October</w:t>
      </w:r>
      <w:r w:rsidR="00090FDC">
        <w:rPr>
          <w:rFonts w:ascii="Arial" w:eastAsia="Arial" w:hAnsi="Arial" w:cs="Arial"/>
          <w:b/>
          <w:color w:val="548FD5"/>
          <w:sz w:val="20"/>
        </w:rPr>
        <w:t>, 201</w:t>
      </w:r>
      <w:r>
        <w:rPr>
          <w:rFonts w:ascii="Arial" w:eastAsia="Arial" w:hAnsi="Arial" w:cs="Arial"/>
          <w:b/>
          <w:color w:val="548FD5"/>
          <w:sz w:val="20"/>
        </w:rPr>
        <w:t>7</w:t>
      </w:r>
      <w:r w:rsidR="00090FDC">
        <w:rPr>
          <w:rFonts w:ascii="Arial" w:eastAsia="Arial" w:hAnsi="Arial" w:cs="Arial"/>
          <w:b/>
          <w:color w:val="548FD5"/>
          <w:sz w:val="20"/>
        </w:rPr>
        <w:t xml:space="preserve">, </w:t>
      </w:r>
      <w:r w:rsidR="00AE2B82">
        <w:rPr>
          <w:rFonts w:ascii="Arial" w:eastAsia="Arial" w:hAnsi="Arial" w:cs="Arial"/>
          <w:b/>
          <w:color w:val="548FD5"/>
          <w:sz w:val="20"/>
        </w:rPr>
        <w:t>Durres</w:t>
      </w:r>
      <w:r w:rsidR="00090FDC">
        <w:rPr>
          <w:rFonts w:ascii="Arial" w:eastAsia="Arial" w:hAnsi="Arial" w:cs="Arial"/>
          <w:b/>
          <w:color w:val="548FD5"/>
          <w:sz w:val="20"/>
        </w:rPr>
        <w:t xml:space="preserve">, </w:t>
      </w:r>
      <w:r w:rsidR="00AE2B82">
        <w:rPr>
          <w:rFonts w:ascii="Arial" w:eastAsia="Arial" w:hAnsi="Arial" w:cs="Arial"/>
          <w:b/>
          <w:color w:val="548FD5"/>
          <w:sz w:val="20"/>
        </w:rPr>
        <w:t>ALBANIA</w:t>
      </w:r>
    </w:p>
    <w:p w:rsidR="00ED4575" w:rsidRDefault="00090FDC">
      <w:pPr>
        <w:pStyle w:val="Heading2"/>
      </w:pPr>
      <w:r>
        <w:t xml:space="preserve">Organizers: </w:t>
      </w:r>
    </w:p>
    <w:p w:rsidR="00ED4575" w:rsidRPr="00471EE5" w:rsidRDefault="00957FDF" w:rsidP="007033A4">
      <w:pPr>
        <w:spacing w:after="144" w:line="240" w:lineRule="auto"/>
        <w:ind w:left="10" w:right="-381" w:hanging="10"/>
        <w:jc w:val="right"/>
        <w:rPr>
          <w:rFonts w:ascii="Tahoma" w:eastAsia="Tahoma" w:hAnsi="Tahoma" w:cs="Tahoma"/>
          <w:b/>
          <w:sz w:val="16"/>
        </w:rPr>
      </w:pPr>
      <w:r w:rsidRPr="00471EE5">
        <w:rPr>
          <w:rFonts w:ascii="Tahoma" w:eastAsia="Tahoma" w:hAnsi="Tahoma" w:cs="Tahoma"/>
          <w:b/>
          <w:sz w:val="16"/>
        </w:rPr>
        <w:t>UBT</w:t>
      </w:r>
      <w:r w:rsidR="007033A4" w:rsidRPr="00471EE5">
        <w:rPr>
          <w:rFonts w:ascii="Tahoma" w:eastAsia="Tahoma" w:hAnsi="Tahoma" w:cs="Tahoma"/>
          <w:b/>
          <w:sz w:val="16"/>
        </w:rPr>
        <w:t>- F</w:t>
      </w:r>
      <w:r w:rsidR="007033A4" w:rsidRPr="00471EE5">
        <w:rPr>
          <w:rFonts w:ascii="Tahoma" w:eastAsiaTheme="minorEastAsia" w:hAnsi="Tahoma" w:cs="Tahoma"/>
          <w:b/>
          <w:sz w:val="16"/>
          <w:szCs w:val="16"/>
        </w:rPr>
        <w:t>aculty of Media and Communications</w:t>
      </w:r>
    </w:p>
    <w:p w:rsidR="00E30866" w:rsidRDefault="00E30866">
      <w:pPr>
        <w:pStyle w:val="Heading2"/>
      </w:pPr>
    </w:p>
    <w:p w:rsidR="00ED4575" w:rsidRDefault="00090FDC">
      <w:pPr>
        <w:pStyle w:val="Heading2"/>
      </w:pPr>
      <w:r>
        <w:t>I</w:t>
      </w:r>
      <w:r w:rsidR="00597651">
        <w:t>nternational Program Committee:</w:t>
      </w:r>
    </w:p>
    <w:p w:rsidR="00597651" w:rsidRDefault="00597651" w:rsidP="00597651">
      <w:pPr>
        <w:spacing w:after="21" w:line="240" w:lineRule="auto"/>
        <w:ind w:left="10" w:right="65" w:hanging="10"/>
        <w:jc w:val="right"/>
      </w:pPr>
      <w:r>
        <w:rPr>
          <w:rFonts w:ascii="Tahoma" w:eastAsia="Tahoma" w:hAnsi="Tahoma" w:cs="Tahoma"/>
          <w:b/>
          <w:sz w:val="14"/>
        </w:rPr>
        <w:t>E.</w:t>
      </w:r>
      <w:r w:rsidR="00E950C0">
        <w:rPr>
          <w:rFonts w:ascii="Tahoma" w:eastAsia="Tahoma" w:hAnsi="Tahoma" w:cs="Tahoma"/>
          <w:b/>
          <w:sz w:val="14"/>
        </w:rPr>
        <w:t xml:space="preserve"> </w:t>
      </w:r>
      <w:bookmarkStart w:id="0" w:name="_GoBack"/>
      <w:bookmarkEnd w:id="0"/>
      <w:proofErr w:type="spellStart"/>
      <w:r>
        <w:rPr>
          <w:rFonts w:ascii="Tahoma" w:eastAsia="Tahoma" w:hAnsi="Tahoma" w:cs="Tahoma"/>
          <w:b/>
          <w:sz w:val="14"/>
        </w:rPr>
        <w:t>Hajrizi</w:t>
      </w:r>
      <w:proofErr w:type="spellEnd"/>
      <w:r>
        <w:rPr>
          <w:rFonts w:ascii="Tahoma" w:eastAsia="Tahoma" w:hAnsi="Tahoma" w:cs="Tahoma"/>
          <w:b/>
          <w:sz w:val="14"/>
        </w:rPr>
        <w:t xml:space="preserve"> (KOS), Chair </w:t>
      </w:r>
    </w:p>
    <w:p w:rsidR="00C74597" w:rsidRDefault="007033A4" w:rsidP="00733EAA">
      <w:pPr>
        <w:spacing w:after="24" w:line="240" w:lineRule="auto"/>
        <w:ind w:right="70"/>
        <w:jc w:val="right"/>
        <w:rPr>
          <w:sz w:val="16"/>
          <w:szCs w:val="16"/>
        </w:rPr>
      </w:pPr>
      <w:proofErr w:type="spellStart"/>
      <w:r>
        <w:rPr>
          <w:sz w:val="16"/>
          <w:szCs w:val="16"/>
        </w:rPr>
        <w:t>H</w:t>
      </w:r>
      <w:r w:rsidR="00C74597">
        <w:rPr>
          <w:sz w:val="16"/>
          <w:szCs w:val="16"/>
        </w:rPr>
        <w:t>alizak</w:t>
      </w:r>
      <w:proofErr w:type="spellEnd"/>
      <w:r w:rsidR="00094C91">
        <w:rPr>
          <w:sz w:val="16"/>
          <w:szCs w:val="16"/>
        </w:rPr>
        <w:t xml:space="preserve">, E. </w:t>
      </w:r>
      <w:r w:rsidR="00597651" w:rsidRPr="00597651">
        <w:rPr>
          <w:sz w:val="16"/>
          <w:szCs w:val="16"/>
        </w:rPr>
        <w:t>(</w:t>
      </w:r>
      <w:r w:rsidR="00C74597">
        <w:rPr>
          <w:sz w:val="16"/>
          <w:szCs w:val="16"/>
        </w:rPr>
        <w:t>POL</w:t>
      </w:r>
      <w:r w:rsidR="00597651" w:rsidRPr="00597651">
        <w:rPr>
          <w:sz w:val="16"/>
          <w:szCs w:val="16"/>
        </w:rPr>
        <w:t>)</w:t>
      </w:r>
    </w:p>
    <w:p w:rsidR="002D0997" w:rsidRDefault="002D0997" w:rsidP="00733EAA">
      <w:pPr>
        <w:spacing w:after="24" w:line="240" w:lineRule="auto"/>
        <w:ind w:right="70"/>
        <w:jc w:val="right"/>
        <w:rPr>
          <w:sz w:val="16"/>
          <w:szCs w:val="16"/>
        </w:rPr>
      </w:pPr>
      <w:r>
        <w:rPr>
          <w:sz w:val="16"/>
          <w:szCs w:val="16"/>
        </w:rPr>
        <w:t>Carey</w:t>
      </w:r>
      <w:r w:rsidR="00094C91">
        <w:rPr>
          <w:sz w:val="16"/>
          <w:szCs w:val="16"/>
        </w:rPr>
        <w:t>, H.</w:t>
      </w:r>
      <w:r>
        <w:rPr>
          <w:sz w:val="16"/>
          <w:szCs w:val="16"/>
        </w:rPr>
        <w:t xml:space="preserve"> (USA)</w:t>
      </w:r>
    </w:p>
    <w:p w:rsidR="00C74597" w:rsidRDefault="00C74597" w:rsidP="00733EAA">
      <w:pPr>
        <w:spacing w:after="24" w:line="240" w:lineRule="auto"/>
        <w:ind w:right="70"/>
        <w:jc w:val="right"/>
        <w:rPr>
          <w:sz w:val="16"/>
          <w:szCs w:val="16"/>
        </w:rPr>
      </w:pPr>
      <w:proofErr w:type="spellStart"/>
      <w:r>
        <w:rPr>
          <w:sz w:val="16"/>
          <w:szCs w:val="16"/>
        </w:rPr>
        <w:t>Beqaj</w:t>
      </w:r>
      <w:proofErr w:type="spellEnd"/>
      <w:r w:rsidR="00094C91">
        <w:rPr>
          <w:sz w:val="16"/>
          <w:szCs w:val="16"/>
        </w:rPr>
        <w:t>, B.</w:t>
      </w:r>
      <w:r>
        <w:rPr>
          <w:sz w:val="16"/>
          <w:szCs w:val="16"/>
        </w:rPr>
        <w:t xml:space="preserve"> (KOS)</w:t>
      </w:r>
    </w:p>
    <w:p w:rsidR="00BF690A" w:rsidRDefault="00BF690A" w:rsidP="00BF690A">
      <w:pPr>
        <w:spacing w:after="24" w:line="240" w:lineRule="auto"/>
        <w:ind w:right="70"/>
        <w:jc w:val="right"/>
        <w:rPr>
          <w:sz w:val="16"/>
          <w:szCs w:val="16"/>
        </w:rPr>
      </w:pPr>
      <w:proofErr w:type="spellStart"/>
      <w:r>
        <w:rPr>
          <w:sz w:val="16"/>
          <w:szCs w:val="16"/>
        </w:rPr>
        <w:t>Peshkopia</w:t>
      </w:r>
      <w:proofErr w:type="spellEnd"/>
      <w:r w:rsidR="00094C91">
        <w:rPr>
          <w:sz w:val="16"/>
          <w:szCs w:val="16"/>
        </w:rPr>
        <w:t>, R.</w:t>
      </w:r>
      <w:r>
        <w:rPr>
          <w:sz w:val="16"/>
          <w:szCs w:val="16"/>
        </w:rPr>
        <w:t xml:space="preserve"> (ALB)</w:t>
      </w:r>
    </w:p>
    <w:p w:rsidR="00BF690A" w:rsidRPr="00597651" w:rsidRDefault="00094C91" w:rsidP="00BF690A">
      <w:pPr>
        <w:spacing w:after="24" w:line="240" w:lineRule="auto"/>
        <w:ind w:right="70"/>
        <w:jc w:val="right"/>
        <w:rPr>
          <w:sz w:val="16"/>
          <w:szCs w:val="16"/>
        </w:rPr>
      </w:pPr>
      <w:proofErr w:type="spellStart"/>
      <w:r>
        <w:rPr>
          <w:sz w:val="16"/>
          <w:szCs w:val="16"/>
        </w:rPr>
        <w:t>Olster</w:t>
      </w:r>
      <w:proofErr w:type="spellEnd"/>
      <w:r>
        <w:rPr>
          <w:sz w:val="16"/>
          <w:szCs w:val="16"/>
        </w:rPr>
        <w:t>, D.</w:t>
      </w:r>
      <w:r w:rsidR="00BF690A">
        <w:rPr>
          <w:sz w:val="16"/>
          <w:szCs w:val="16"/>
        </w:rPr>
        <w:t xml:space="preserve"> (</w:t>
      </w:r>
      <w:r>
        <w:rPr>
          <w:sz w:val="16"/>
          <w:szCs w:val="16"/>
        </w:rPr>
        <w:t>USA</w:t>
      </w:r>
      <w:r w:rsidR="00BF690A">
        <w:rPr>
          <w:sz w:val="16"/>
          <w:szCs w:val="16"/>
        </w:rPr>
        <w:t>)</w:t>
      </w:r>
    </w:p>
    <w:p w:rsidR="00241D78" w:rsidRDefault="002E6612" w:rsidP="00733EAA">
      <w:pPr>
        <w:spacing w:after="24" w:line="240" w:lineRule="auto"/>
        <w:ind w:right="70"/>
        <w:jc w:val="right"/>
        <w:rPr>
          <w:sz w:val="16"/>
          <w:szCs w:val="16"/>
        </w:rPr>
      </w:pPr>
      <w:proofErr w:type="spellStart"/>
      <w:r>
        <w:rPr>
          <w:sz w:val="16"/>
          <w:szCs w:val="16"/>
        </w:rPr>
        <w:t>Maksuti</w:t>
      </w:r>
      <w:proofErr w:type="spellEnd"/>
      <w:r>
        <w:rPr>
          <w:sz w:val="16"/>
          <w:szCs w:val="16"/>
        </w:rPr>
        <w:t>, B.</w:t>
      </w:r>
      <w:r w:rsidR="00C74597">
        <w:rPr>
          <w:sz w:val="16"/>
          <w:szCs w:val="16"/>
        </w:rPr>
        <w:t xml:space="preserve"> (</w:t>
      </w:r>
      <w:r w:rsidR="00560A87">
        <w:rPr>
          <w:sz w:val="16"/>
          <w:szCs w:val="16"/>
        </w:rPr>
        <w:t>IRJM</w:t>
      </w:r>
      <w:r w:rsidR="00C74597">
        <w:rPr>
          <w:sz w:val="16"/>
          <w:szCs w:val="16"/>
        </w:rPr>
        <w:t>)</w:t>
      </w:r>
    </w:p>
    <w:p w:rsidR="00597651" w:rsidRDefault="00241D78" w:rsidP="00733EAA">
      <w:pPr>
        <w:spacing w:after="24" w:line="240" w:lineRule="auto"/>
        <w:ind w:right="70"/>
        <w:jc w:val="right"/>
        <w:rPr>
          <w:sz w:val="16"/>
          <w:szCs w:val="16"/>
        </w:rPr>
      </w:pPr>
      <w:proofErr w:type="spellStart"/>
      <w:r>
        <w:rPr>
          <w:sz w:val="16"/>
          <w:szCs w:val="16"/>
        </w:rPr>
        <w:t>Starova</w:t>
      </w:r>
      <w:proofErr w:type="spellEnd"/>
      <w:r>
        <w:rPr>
          <w:sz w:val="16"/>
          <w:szCs w:val="16"/>
        </w:rPr>
        <w:t>, A. (ALB)</w:t>
      </w:r>
    </w:p>
    <w:p w:rsidR="00860A81" w:rsidRDefault="00860A81" w:rsidP="00733EAA">
      <w:pPr>
        <w:spacing w:after="24" w:line="240" w:lineRule="auto"/>
        <w:ind w:right="70"/>
        <w:jc w:val="right"/>
        <w:rPr>
          <w:sz w:val="16"/>
          <w:szCs w:val="16"/>
        </w:rPr>
      </w:pPr>
    </w:p>
    <w:p w:rsidR="00ED4575" w:rsidRDefault="00090FDC">
      <w:pPr>
        <w:pStyle w:val="Heading2"/>
      </w:pPr>
      <w:r>
        <w:t xml:space="preserve">National Organization </w:t>
      </w:r>
      <w:r w:rsidR="00597651">
        <w:t>Committee</w:t>
      </w:r>
      <w:r>
        <w:t xml:space="preserve">: </w:t>
      </w:r>
    </w:p>
    <w:p w:rsidR="00ED4575" w:rsidRDefault="00090FDC">
      <w:pPr>
        <w:spacing w:after="21" w:line="240" w:lineRule="auto"/>
        <w:ind w:left="10" w:right="65" w:hanging="10"/>
        <w:jc w:val="right"/>
      </w:pPr>
      <w:r>
        <w:rPr>
          <w:rFonts w:ascii="Tahoma" w:eastAsia="Tahoma" w:hAnsi="Tahoma" w:cs="Tahoma"/>
          <w:b/>
          <w:sz w:val="14"/>
        </w:rPr>
        <w:t>E.</w:t>
      </w:r>
      <w:r w:rsidR="00E950C0">
        <w:rPr>
          <w:rFonts w:ascii="Tahoma" w:eastAsia="Tahoma" w:hAnsi="Tahoma" w:cs="Tahoma"/>
          <w:b/>
          <w:sz w:val="14"/>
        </w:rPr>
        <w:t xml:space="preserve"> </w:t>
      </w:r>
      <w:proofErr w:type="spellStart"/>
      <w:r>
        <w:rPr>
          <w:rFonts w:ascii="Tahoma" w:eastAsia="Tahoma" w:hAnsi="Tahoma" w:cs="Tahoma"/>
          <w:b/>
          <w:sz w:val="14"/>
        </w:rPr>
        <w:t>Hajrizi</w:t>
      </w:r>
      <w:proofErr w:type="spellEnd"/>
      <w:r>
        <w:rPr>
          <w:rFonts w:ascii="Tahoma" w:eastAsia="Tahoma" w:hAnsi="Tahoma" w:cs="Tahoma"/>
          <w:b/>
          <w:sz w:val="14"/>
        </w:rPr>
        <w:t xml:space="preserve"> (KOS), Chair </w:t>
      </w:r>
    </w:p>
    <w:p w:rsidR="002E7EB3" w:rsidRPr="002E7EB3" w:rsidRDefault="002E7EB3" w:rsidP="00E30866">
      <w:pPr>
        <w:spacing w:after="24" w:line="240" w:lineRule="auto"/>
        <w:ind w:right="70"/>
        <w:jc w:val="right"/>
        <w:rPr>
          <w:sz w:val="16"/>
          <w:szCs w:val="16"/>
        </w:rPr>
      </w:pPr>
      <w:r w:rsidRPr="002E7EB3">
        <w:rPr>
          <w:sz w:val="16"/>
          <w:szCs w:val="16"/>
        </w:rPr>
        <w:tab/>
      </w:r>
      <w:r w:rsidRPr="002E7EB3">
        <w:rPr>
          <w:sz w:val="16"/>
          <w:szCs w:val="16"/>
        </w:rPr>
        <w:tab/>
      </w:r>
      <w:proofErr w:type="spellStart"/>
      <w:r w:rsidRPr="002E7EB3">
        <w:rPr>
          <w:sz w:val="16"/>
          <w:szCs w:val="16"/>
        </w:rPr>
        <w:t>Selimi</w:t>
      </w:r>
      <w:proofErr w:type="spellEnd"/>
      <w:r w:rsidRPr="002E7EB3">
        <w:rPr>
          <w:sz w:val="16"/>
          <w:szCs w:val="16"/>
        </w:rPr>
        <w:t>, F</w:t>
      </w:r>
      <w:proofErr w:type="gramStart"/>
      <w:r w:rsidRPr="002E7EB3">
        <w:rPr>
          <w:sz w:val="16"/>
          <w:szCs w:val="16"/>
        </w:rPr>
        <w:t>.(</w:t>
      </w:r>
      <w:proofErr w:type="gramEnd"/>
      <w:r w:rsidRPr="002E7EB3">
        <w:rPr>
          <w:sz w:val="16"/>
          <w:szCs w:val="16"/>
        </w:rPr>
        <w:t>KOS)</w:t>
      </w:r>
    </w:p>
    <w:p w:rsidR="0002515C" w:rsidRDefault="001D2E28" w:rsidP="00E30866">
      <w:pPr>
        <w:spacing w:after="24" w:line="240" w:lineRule="auto"/>
        <w:ind w:right="70"/>
        <w:jc w:val="right"/>
        <w:rPr>
          <w:sz w:val="16"/>
          <w:szCs w:val="16"/>
        </w:rPr>
      </w:pPr>
      <w:proofErr w:type="spellStart"/>
      <w:r w:rsidRPr="002E7EB3">
        <w:rPr>
          <w:sz w:val="16"/>
          <w:szCs w:val="16"/>
        </w:rPr>
        <w:t>Beqaj</w:t>
      </w:r>
      <w:proofErr w:type="spellEnd"/>
      <w:r w:rsidR="00560A87" w:rsidRPr="002E7EB3">
        <w:rPr>
          <w:sz w:val="16"/>
          <w:szCs w:val="16"/>
        </w:rPr>
        <w:t>,</w:t>
      </w:r>
      <w:r w:rsidRPr="002E7EB3">
        <w:rPr>
          <w:sz w:val="16"/>
          <w:szCs w:val="16"/>
        </w:rPr>
        <w:t xml:space="preserve"> B</w:t>
      </w:r>
      <w:r w:rsidR="00597651" w:rsidRPr="002E7EB3">
        <w:rPr>
          <w:sz w:val="16"/>
          <w:szCs w:val="16"/>
        </w:rPr>
        <w:t>.</w:t>
      </w:r>
      <w:r w:rsidR="00090FDC" w:rsidRPr="002E7EB3">
        <w:rPr>
          <w:sz w:val="16"/>
          <w:szCs w:val="16"/>
        </w:rPr>
        <w:t xml:space="preserve"> (KOS)</w:t>
      </w:r>
    </w:p>
    <w:p w:rsidR="00D65FA2" w:rsidRPr="002E7EB3" w:rsidRDefault="0002515C" w:rsidP="00E30866">
      <w:pPr>
        <w:spacing w:after="24" w:line="240" w:lineRule="auto"/>
        <w:ind w:right="70"/>
        <w:jc w:val="right"/>
        <w:rPr>
          <w:sz w:val="16"/>
          <w:szCs w:val="16"/>
        </w:rPr>
      </w:pPr>
      <w:proofErr w:type="spellStart"/>
      <w:r>
        <w:rPr>
          <w:sz w:val="16"/>
          <w:szCs w:val="16"/>
        </w:rPr>
        <w:t>Ramabaja</w:t>
      </w:r>
      <w:proofErr w:type="spellEnd"/>
      <w:r>
        <w:rPr>
          <w:sz w:val="16"/>
          <w:szCs w:val="16"/>
        </w:rPr>
        <w:t>, S (KOS)</w:t>
      </w:r>
      <w:r w:rsidR="00090FDC" w:rsidRPr="002E7EB3">
        <w:rPr>
          <w:sz w:val="16"/>
          <w:szCs w:val="16"/>
        </w:rPr>
        <w:t xml:space="preserve"> </w:t>
      </w:r>
      <w:r w:rsidR="00597651" w:rsidRPr="002E7EB3">
        <w:rPr>
          <w:sz w:val="16"/>
          <w:szCs w:val="16"/>
        </w:rPr>
        <w:br/>
      </w:r>
      <w:proofErr w:type="spellStart"/>
      <w:r w:rsidR="002E7EB3" w:rsidRPr="002E7EB3">
        <w:rPr>
          <w:sz w:val="16"/>
          <w:szCs w:val="16"/>
        </w:rPr>
        <w:t>Zejnullahu</w:t>
      </w:r>
      <w:proofErr w:type="spellEnd"/>
      <w:r w:rsidR="00094C91" w:rsidRPr="002E7EB3">
        <w:rPr>
          <w:sz w:val="16"/>
          <w:szCs w:val="16"/>
        </w:rPr>
        <w:t>, S</w:t>
      </w:r>
      <w:r w:rsidR="00D65FA2" w:rsidRPr="002E7EB3">
        <w:rPr>
          <w:sz w:val="16"/>
          <w:szCs w:val="16"/>
        </w:rPr>
        <w:t>. (KOS)</w:t>
      </w:r>
    </w:p>
    <w:p w:rsidR="00597651" w:rsidRPr="002E7EB3" w:rsidRDefault="002E7EB3" w:rsidP="00E30866">
      <w:pPr>
        <w:spacing w:after="24" w:line="240" w:lineRule="auto"/>
        <w:ind w:right="70"/>
        <w:jc w:val="right"/>
        <w:rPr>
          <w:sz w:val="16"/>
          <w:szCs w:val="16"/>
        </w:rPr>
      </w:pPr>
      <w:proofErr w:type="spellStart"/>
      <w:r w:rsidRPr="002E7EB3">
        <w:rPr>
          <w:sz w:val="16"/>
          <w:szCs w:val="16"/>
        </w:rPr>
        <w:t>Zylfiu</w:t>
      </w:r>
      <w:proofErr w:type="spellEnd"/>
      <w:r w:rsidRPr="002E7EB3">
        <w:rPr>
          <w:sz w:val="16"/>
          <w:szCs w:val="16"/>
        </w:rPr>
        <w:t xml:space="preserve"> I</w:t>
      </w:r>
      <w:r w:rsidR="00597651" w:rsidRPr="002E7EB3">
        <w:rPr>
          <w:sz w:val="16"/>
          <w:szCs w:val="16"/>
        </w:rPr>
        <w:t>. (</w:t>
      </w:r>
      <w:r w:rsidR="001D2E28" w:rsidRPr="002E7EB3">
        <w:rPr>
          <w:sz w:val="16"/>
          <w:szCs w:val="16"/>
        </w:rPr>
        <w:t>AL</w:t>
      </w:r>
      <w:r w:rsidR="00153821" w:rsidRPr="002E7EB3">
        <w:rPr>
          <w:sz w:val="16"/>
          <w:szCs w:val="16"/>
        </w:rPr>
        <w:t>B</w:t>
      </w:r>
      <w:r w:rsidR="00597651" w:rsidRPr="002E7EB3">
        <w:rPr>
          <w:sz w:val="16"/>
          <w:szCs w:val="16"/>
        </w:rPr>
        <w:t xml:space="preserve">) </w:t>
      </w:r>
    </w:p>
    <w:p w:rsidR="006D5D0B" w:rsidRPr="002E7EB3" w:rsidRDefault="002E7EB3" w:rsidP="00E30866">
      <w:pPr>
        <w:spacing w:after="24" w:line="240" w:lineRule="auto"/>
        <w:ind w:right="70"/>
        <w:jc w:val="right"/>
        <w:rPr>
          <w:sz w:val="16"/>
          <w:szCs w:val="16"/>
        </w:rPr>
      </w:pPr>
      <w:proofErr w:type="spellStart"/>
      <w:r w:rsidRPr="002E7EB3">
        <w:rPr>
          <w:sz w:val="16"/>
          <w:szCs w:val="16"/>
        </w:rPr>
        <w:t>Sylejmani</w:t>
      </w:r>
      <w:proofErr w:type="spellEnd"/>
      <w:r w:rsidRPr="002E7EB3">
        <w:rPr>
          <w:sz w:val="16"/>
          <w:szCs w:val="16"/>
        </w:rPr>
        <w:t xml:space="preserve"> M</w:t>
      </w:r>
      <w:r w:rsidR="001D2E28" w:rsidRPr="002E7EB3">
        <w:rPr>
          <w:sz w:val="16"/>
          <w:szCs w:val="16"/>
        </w:rPr>
        <w:t>. (KOS</w:t>
      </w:r>
      <w:r w:rsidR="006D5D0B" w:rsidRPr="002E7EB3">
        <w:rPr>
          <w:sz w:val="16"/>
          <w:szCs w:val="16"/>
        </w:rPr>
        <w:t>)</w:t>
      </w:r>
    </w:p>
    <w:p w:rsidR="003E6910" w:rsidRDefault="001D2E28" w:rsidP="00E30866">
      <w:pPr>
        <w:spacing w:after="24" w:line="240" w:lineRule="auto"/>
        <w:ind w:right="70"/>
        <w:jc w:val="right"/>
        <w:rPr>
          <w:sz w:val="16"/>
          <w:szCs w:val="16"/>
        </w:rPr>
      </w:pPr>
      <w:proofErr w:type="spellStart"/>
      <w:r w:rsidRPr="002E7EB3">
        <w:rPr>
          <w:sz w:val="16"/>
          <w:szCs w:val="16"/>
        </w:rPr>
        <w:t>Rexha</w:t>
      </w:r>
      <w:proofErr w:type="spellEnd"/>
      <w:r w:rsidR="00560A87" w:rsidRPr="002E7EB3">
        <w:rPr>
          <w:sz w:val="16"/>
          <w:szCs w:val="16"/>
        </w:rPr>
        <w:t>,</w:t>
      </w:r>
      <w:r w:rsidR="003E6910">
        <w:rPr>
          <w:sz w:val="16"/>
          <w:szCs w:val="16"/>
        </w:rPr>
        <w:t xml:space="preserve"> </w:t>
      </w:r>
      <w:proofErr w:type="spellStart"/>
      <w:r w:rsidRPr="002E7EB3">
        <w:rPr>
          <w:sz w:val="16"/>
          <w:szCs w:val="16"/>
        </w:rPr>
        <w:t>Gj</w:t>
      </w:r>
      <w:proofErr w:type="spellEnd"/>
      <w:proofErr w:type="gramStart"/>
      <w:r w:rsidR="00597651" w:rsidRPr="002E7EB3">
        <w:rPr>
          <w:sz w:val="16"/>
          <w:szCs w:val="16"/>
        </w:rPr>
        <w:t>.(</w:t>
      </w:r>
      <w:proofErr w:type="gramEnd"/>
      <w:r w:rsidR="00597651" w:rsidRPr="002E7EB3">
        <w:rPr>
          <w:sz w:val="16"/>
          <w:szCs w:val="16"/>
        </w:rPr>
        <w:t xml:space="preserve">KOS)   </w:t>
      </w:r>
    </w:p>
    <w:p w:rsidR="001D2E28" w:rsidRPr="002E7EB3" w:rsidRDefault="003E6910" w:rsidP="00E30866">
      <w:pPr>
        <w:spacing w:after="24" w:line="240" w:lineRule="auto"/>
        <w:ind w:right="70"/>
        <w:jc w:val="right"/>
        <w:rPr>
          <w:sz w:val="16"/>
          <w:szCs w:val="16"/>
        </w:rPr>
      </w:pPr>
      <w:r>
        <w:rPr>
          <w:sz w:val="16"/>
          <w:szCs w:val="16"/>
        </w:rPr>
        <w:t xml:space="preserve">Llapi </w:t>
      </w:r>
      <w:proofErr w:type="spellStart"/>
      <w:r>
        <w:rPr>
          <w:sz w:val="16"/>
          <w:szCs w:val="16"/>
        </w:rPr>
        <w:t>Gj</w:t>
      </w:r>
      <w:proofErr w:type="spellEnd"/>
      <w:r>
        <w:rPr>
          <w:sz w:val="16"/>
          <w:szCs w:val="16"/>
        </w:rPr>
        <w:t xml:space="preserve"> (KOS)</w:t>
      </w:r>
      <w:r w:rsidR="00597651" w:rsidRPr="002E7EB3">
        <w:rPr>
          <w:sz w:val="16"/>
          <w:szCs w:val="16"/>
        </w:rPr>
        <w:t xml:space="preserve">                                                  </w:t>
      </w:r>
    </w:p>
    <w:p w:rsidR="00597651" w:rsidRPr="002E7EB3" w:rsidRDefault="002E7EB3" w:rsidP="00E30866">
      <w:pPr>
        <w:spacing w:after="24" w:line="240" w:lineRule="auto"/>
        <w:ind w:right="70"/>
        <w:jc w:val="right"/>
        <w:rPr>
          <w:sz w:val="16"/>
          <w:szCs w:val="16"/>
        </w:rPr>
      </w:pPr>
      <w:proofErr w:type="spellStart"/>
      <w:r w:rsidRPr="002E7EB3">
        <w:rPr>
          <w:sz w:val="16"/>
          <w:szCs w:val="16"/>
        </w:rPr>
        <w:t>Demiri</w:t>
      </w:r>
      <w:proofErr w:type="spellEnd"/>
      <w:r w:rsidR="00560A87" w:rsidRPr="002E7EB3">
        <w:rPr>
          <w:sz w:val="16"/>
          <w:szCs w:val="16"/>
        </w:rPr>
        <w:t xml:space="preserve"> </w:t>
      </w:r>
      <w:r w:rsidRPr="002E7EB3">
        <w:rPr>
          <w:sz w:val="16"/>
          <w:szCs w:val="16"/>
        </w:rPr>
        <w:t>S</w:t>
      </w:r>
      <w:r w:rsidR="006D5D0B" w:rsidRPr="002E7EB3">
        <w:rPr>
          <w:sz w:val="16"/>
          <w:szCs w:val="16"/>
        </w:rPr>
        <w:t>. (</w:t>
      </w:r>
      <w:r w:rsidR="001D2E28" w:rsidRPr="002E7EB3">
        <w:rPr>
          <w:sz w:val="16"/>
          <w:szCs w:val="16"/>
        </w:rPr>
        <w:t>KOS</w:t>
      </w:r>
      <w:r w:rsidR="006D5D0B" w:rsidRPr="002E7EB3">
        <w:rPr>
          <w:sz w:val="16"/>
          <w:szCs w:val="16"/>
        </w:rPr>
        <w:t>)</w:t>
      </w:r>
    </w:p>
    <w:p w:rsidR="00597651" w:rsidRPr="002E7EB3" w:rsidRDefault="002E7EB3" w:rsidP="00E30866">
      <w:pPr>
        <w:spacing w:after="24" w:line="240" w:lineRule="auto"/>
        <w:ind w:right="70"/>
        <w:jc w:val="right"/>
        <w:rPr>
          <w:sz w:val="16"/>
          <w:szCs w:val="16"/>
        </w:rPr>
      </w:pPr>
      <w:proofErr w:type="spellStart"/>
      <w:r w:rsidRPr="002E7EB3">
        <w:rPr>
          <w:sz w:val="16"/>
          <w:szCs w:val="16"/>
        </w:rPr>
        <w:t>Kapllani</w:t>
      </w:r>
      <w:proofErr w:type="spellEnd"/>
      <w:r w:rsidRPr="002E7EB3">
        <w:rPr>
          <w:sz w:val="16"/>
          <w:szCs w:val="16"/>
        </w:rPr>
        <w:t xml:space="preserve"> </w:t>
      </w:r>
      <w:proofErr w:type="gramStart"/>
      <w:r w:rsidRPr="002E7EB3">
        <w:rPr>
          <w:sz w:val="16"/>
          <w:szCs w:val="16"/>
        </w:rPr>
        <w:t>J</w:t>
      </w:r>
      <w:r w:rsidR="00597651" w:rsidRPr="002E7EB3">
        <w:rPr>
          <w:sz w:val="16"/>
          <w:szCs w:val="16"/>
        </w:rPr>
        <w:t>(</w:t>
      </w:r>
      <w:proofErr w:type="gramEnd"/>
      <w:r w:rsidR="00597651" w:rsidRPr="002E7EB3">
        <w:rPr>
          <w:sz w:val="16"/>
          <w:szCs w:val="16"/>
        </w:rPr>
        <w:t xml:space="preserve">KOS) </w:t>
      </w:r>
    </w:p>
    <w:p w:rsidR="00ED4575" w:rsidRDefault="0046038A" w:rsidP="00E30866">
      <w:pPr>
        <w:pStyle w:val="Heading2"/>
        <w:spacing w:after="120"/>
      </w:pPr>
      <w:r>
        <w:t>Editor</w:t>
      </w:r>
      <w:r w:rsidR="00006ADD">
        <w:t>s</w:t>
      </w:r>
      <w:r w:rsidR="00090FDC">
        <w:t xml:space="preserve">: </w:t>
      </w:r>
    </w:p>
    <w:p w:rsidR="00ED4575" w:rsidRDefault="00090FDC">
      <w:pPr>
        <w:spacing w:after="27" w:line="240" w:lineRule="auto"/>
        <w:ind w:left="10" w:right="62" w:hanging="10"/>
        <w:jc w:val="right"/>
        <w:rPr>
          <w:rFonts w:ascii="Tahoma" w:eastAsia="Tahoma" w:hAnsi="Tahoma" w:cs="Tahoma"/>
          <w:sz w:val="14"/>
        </w:rPr>
      </w:pPr>
      <w:r>
        <w:rPr>
          <w:rFonts w:ascii="Tahoma" w:eastAsia="Tahoma" w:hAnsi="Tahoma" w:cs="Tahoma"/>
          <w:sz w:val="14"/>
        </w:rPr>
        <w:t xml:space="preserve">Edmond </w:t>
      </w:r>
      <w:proofErr w:type="spellStart"/>
      <w:r>
        <w:rPr>
          <w:rFonts w:ascii="Tahoma" w:eastAsia="Tahoma" w:hAnsi="Tahoma" w:cs="Tahoma"/>
          <w:sz w:val="14"/>
        </w:rPr>
        <w:t>Hajrizi</w:t>
      </w:r>
      <w:proofErr w:type="spellEnd"/>
      <w:r>
        <w:rPr>
          <w:rFonts w:ascii="Tahoma" w:eastAsia="Tahoma" w:hAnsi="Tahoma" w:cs="Tahoma"/>
          <w:sz w:val="14"/>
        </w:rPr>
        <w:t xml:space="preserve"> (</w:t>
      </w:r>
      <w:r w:rsidR="00314125">
        <w:rPr>
          <w:rFonts w:ascii="Tahoma" w:eastAsia="Tahoma" w:hAnsi="Tahoma" w:cs="Tahoma"/>
          <w:sz w:val="14"/>
        </w:rPr>
        <w:t>KOS</w:t>
      </w:r>
      <w:r>
        <w:rPr>
          <w:rFonts w:ascii="Tahoma" w:eastAsia="Tahoma" w:hAnsi="Tahoma" w:cs="Tahoma"/>
          <w:sz w:val="14"/>
        </w:rPr>
        <w:t xml:space="preserve">) </w:t>
      </w:r>
    </w:p>
    <w:p w:rsidR="00153821" w:rsidRDefault="00153821" w:rsidP="00153821">
      <w:pPr>
        <w:spacing w:after="24" w:line="240" w:lineRule="auto"/>
        <w:ind w:right="70"/>
        <w:jc w:val="right"/>
        <w:rPr>
          <w:sz w:val="16"/>
          <w:szCs w:val="16"/>
        </w:rPr>
      </w:pPr>
      <w:proofErr w:type="spellStart"/>
      <w:r>
        <w:rPr>
          <w:sz w:val="16"/>
          <w:szCs w:val="16"/>
        </w:rPr>
        <w:t>Z</w:t>
      </w:r>
      <w:r w:rsidRPr="003E3445">
        <w:rPr>
          <w:sz w:val="16"/>
          <w:szCs w:val="16"/>
        </w:rPr>
        <w:t>ajaczkowski</w:t>
      </w:r>
      <w:proofErr w:type="spellEnd"/>
      <w:r w:rsidR="002D5D7F">
        <w:rPr>
          <w:sz w:val="16"/>
          <w:szCs w:val="16"/>
        </w:rPr>
        <w:t>, J.</w:t>
      </w:r>
      <w:r>
        <w:rPr>
          <w:sz w:val="16"/>
          <w:szCs w:val="16"/>
        </w:rPr>
        <w:t xml:space="preserve"> (POL)</w:t>
      </w:r>
    </w:p>
    <w:p w:rsidR="002D0997" w:rsidRDefault="002D0997" w:rsidP="00153821">
      <w:pPr>
        <w:spacing w:after="24" w:line="240" w:lineRule="auto"/>
        <w:ind w:right="70"/>
        <w:jc w:val="right"/>
        <w:rPr>
          <w:sz w:val="16"/>
          <w:szCs w:val="16"/>
        </w:rPr>
      </w:pPr>
    </w:p>
    <w:p w:rsidR="00ED4575" w:rsidRDefault="00090FDC" w:rsidP="00FF412F">
      <w:pPr>
        <w:pStyle w:val="Heading1"/>
      </w:pPr>
      <w:r>
        <w:t xml:space="preserve">Invitation to </w:t>
      </w:r>
      <w:r w:rsidR="0046038A" w:rsidRPr="0046038A">
        <w:t>IC</w:t>
      </w:r>
      <w:r w:rsidR="00FF412F">
        <w:t xml:space="preserve">-JMC </w:t>
      </w:r>
      <w:r w:rsidR="0046038A">
        <w:t>201</w:t>
      </w:r>
      <w:r w:rsidR="008D63C5">
        <w:t>7</w:t>
      </w:r>
      <w:r>
        <w:rPr>
          <w:b w:val="0"/>
        </w:rPr>
        <w:t xml:space="preserve">:  </w:t>
      </w:r>
    </w:p>
    <w:p w:rsidR="00ED4575" w:rsidRDefault="00090FDC">
      <w:pPr>
        <w:spacing w:after="151" w:line="246" w:lineRule="auto"/>
        <w:ind w:left="-5" w:hanging="10"/>
        <w:jc w:val="both"/>
      </w:pPr>
      <w:r>
        <w:rPr>
          <w:rFonts w:ascii="Tahoma" w:eastAsia="Tahoma" w:hAnsi="Tahoma" w:cs="Tahoma"/>
          <w:sz w:val="16"/>
        </w:rPr>
        <w:t xml:space="preserve">It is our pleasure to invite you to participate in the </w:t>
      </w:r>
      <w:r w:rsidR="00FF412F">
        <w:rPr>
          <w:rFonts w:ascii="Tahoma" w:eastAsia="Tahoma" w:hAnsi="Tahoma" w:cs="Tahoma"/>
          <w:sz w:val="16"/>
        </w:rPr>
        <w:t xml:space="preserve">ICJMC </w:t>
      </w:r>
      <w:r>
        <w:rPr>
          <w:rFonts w:ascii="Tahoma" w:eastAsia="Tahoma" w:hAnsi="Tahoma" w:cs="Tahoma"/>
          <w:sz w:val="16"/>
        </w:rPr>
        <w:t>201</w:t>
      </w:r>
      <w:r w:rsidR="00D1720C">
        <w:rPr>
          <w:rFonts w:ascii="Tahoma" w:eastAsia="Tahoma" w:hAnsi="Tahoma" w:cs="Tahoma"/>
          <w:sz w:val="16"/>
        </w:rPr>
        <w:t>7</w:t>
      </w:r>
      <w:r>
        <w:rPr>
          <w:rFonts w:ascii="Tahoma" w:eastAsia="Tahoma" w:hAnsi="Tahoma" w:cs="Tahoma"/>
          <w:sz w:val="16"/>
        </w:rPr>
        <w:t xml:space="preserve">, which aims to bring together researchers and practitioners to give an overview of the state of the art, to present new research results and to exchange ideas and experiences in the field of </w:t>
      </w:r>
      <w:r w:rsidR="001D2E28">
        <w:rPr>
          <w:rFonts w:ascii="Tahoma" w:eastAsia="Tahoma" w:hAnsi="Tahoma" w:cs="Tahoma"/>
          <w:sz w:val="16"/>
        </w:rPr>
        <w:t>political science and media and communication</w:t>
      </w:r>
      <w:r>
        <w:rPr>
          <w:rFonts w:ascii="Tahoma" w:eastAsia="Tahoma" w:hAnsi="Tahoma" w:cs="Tahoma"/>
          <w:sz w:val="16"/>
        </w:rPr>
        <w:t xml:space="preserve">.  </w:t>
      </w:r>
    </w:p>
    <w:p w:rsidR="008C30B4" w:rsidRDefault="00090FDC" w:rsidP="002D0997">
      <w:pPr>
        <w:pStyle w:val="Heading1"/>
        <w:ind w:left="0" w:firstLine="0"/>
        <w:rPr>
          <w:sz w:val="16"/>
        </w:rPr>
      </w:pPr>
      <w:r>
        <w:t xml:space="preserve">Meeting Scope and Objectives: </w:t>
      </w:r>
    </w:p>
    <w:p w:rsidR="008C30B4" w:rsidRPr="008C30B4" w:rsidRDefault="008C30B4" w:rsidP="004B5DB7">
      <w:pPr>
        <w:spacing w:after="146" w:line="246" w:lineRule="auto"/>
        <w:ind w:left="-5" w:hanging="10"/>
        <w:jc w:val="both"/>
        <w:rPr>
          <w:rFonts w:ascii="Tahoma" w:eastAsia="Tahoma" w:hAnsi="Tahoma" w:cs="Tahoma"/>
          <w:sz w:val="16"/>
        </w:rPr>
      </w:pPr>
      <w:r w:rsidRPr="008C30B4">
        <w:rPr>
          <w:rFonts w:ascii="Tahoma" w:eastAsia="Tahoma" w:hAnsi="Tahoma" w:cs="Tahoma"/>
          <w:sz w:val="16"/>
        </w:rPr>
        <w:t xml:space="preserve">The aim of the conference is to further facilitate the exchange of knowledge between </w:t>
      </w:r>
      <w:r>
        <w:rPr>
          <w:rFonts w:ascii="Tahoma" w:eastAsia="Tahoma" w:hAnsi="Tahoma" w:cs="Tahoma"/>
          <w:sz w:val="16"/>
        </w:rPr>
        <w:t xml:space="preserve">innovative </w:t>
      </w:r>
      <w:r w:rsidR="001D2E28">
        <w:rPr>
          <w:rFonts w:ascii="Tahoma" w:eastAsia="Tahoma" w:hAnsi="Tahoma" w:cs="Tahoma"/>
          <w:sz w:val="16"/>
        </w:rPr>
        <w:t>scholars</w:t>
      </w:r>
      <w:r>
        <w:rPr>
          <w:rFonts w:ascii="Tahoma" w:eastAsia="Tahoma" w:hAnsi="Tahoma" w:cs="Tahoma"/>
          <w:sz w:val="16"/>
        </w:rPr>
        <w:t xml:space="preserve">, </w:t>
      </w:r>
      <w:r w:rsidR="004B5DB7">
        <w:rPr>
          <w:rFonts w:ascii="Tahoma" w:eastAsia="Tahoma" w:hAnsi="Tahoma" w:cs="Tahoma"/>
          <w:sz w:val="16"/>
        </w:rPr>
        <w:t>academics, young researchers, p</w:t>
      </w:r>
      <w:r w:rsidR="004B5DB7" w:rsidRPr="004B5DB7">
        <w:rPr>
          <w:rFonts w:ascii="Tahoma" w:eastAsia="Tahoma" w:hAnsi="Tahoma" w:cs="Tahoma"/>
          <w:sz w:val="16"/>
        </w:rPr>
        <w:t>ost-graduate students, doctoral candidates</w:t>
      </w:r>
      <w:r w:rsidR="0067145F">
        <w:rPr>
          <w:rFonts w:ascii="Tahoma" w:eastAsia="Tahoma" w:hAnsi="Tahoma" w:cs="Tahoma"/>
          <w:sz w:val="16"/>
        </w:rPr>
        <w:t xml:space="preserve">, </w:t>
      </w:r>
      <w:r w:rsidR="005C3695">
        <w:rPr>
          <w:rFonts w:ascii="Tahoma" w:eastAsia="Tahoma" w:hAnsi="Tahoma" w:cs="Tahoma"/>
          <w:sz w:val="16"/>
        </w:rPr>
        <w:t xml:space="preserve">field experts </w:t>
      </w:r>
      <w:r w:rsidR="001D2E28">
        <w:rPr>
          <w:rFonts w:ascii="Tahoma" w:eastAsia="Tahoma" w:hAnsi="Tahoma" w:cs="Tahoma"/>
          <w:sz w:val="16"/>
        </w:rPr>
        <w:t>a</w:t>
      </w:r>
      <w:r w:rsidR="0067145F">
        <w:rPr>
          <w:rFonts w:ascii="Tahoma" w:eastAsia="Tahoma" w:hAnsi="Tahoma" w:cs="Tahoma"/>
          <w:sz w:val="16"/>
        </w:rPr>
        <w:t>nd</w:t>
      </w:r>
      <w:r w:rsidR="00FF412F">
        <w:rPr>
          <w:rFonts w:ascii="Tahoma" w:eastAsia="Tahoma" w:hAnsi="Tahoma" w:cs="Tahoma"/>
          <w:sz w:val="16"/>
        </w:rPr>
        <w:t xml:space="preserve"> </w:t>
      </w:r>
      <w:r w:rsidR="00F12350">
        <w:rPr>
          <w:rFonts w:ascii="Tahoma" w:eastAsia="Tahoma" w:hAnsi="Tahoma" w:cs="Tahoma"/>
          <w:sz w:val="16"/>
        </w:rPr>
        <w:t>professionals</w:t>
      </w:r>
      <w:r w:rsidR="00FF412F">
        <w:rPr>
          <w:rFonts w:ascii="Tahoma" w:eastAsia="Tahoma" w:hAnsi="Tahoma" w:cs="Tahoma"/>
          <w:sz w:val="16"/>
        </w:rPr>
        <w:t xml:space="preserve"> </w:t>
      </w:r>
      <w:r w:rsidR="008853B7">
        <w:rPr>
          <w:rFonts w:ascii="Tahoma" w:eastAsia="Tahoma" w:hAnsi="Tahoma" w:cs="Tahoma"/>
          <w:sz w:val="16"/>
        </w:rPr>
        <w:t xml:space="preserve">to </w:t>
      </w:r>
      <w:r>
        <w:rPr>
          <w:rFonts w:ascii="Tahoma" w:eastAsia="Tahoma" w:hAnsi="Tahoma" w:cs="Tahoma"/>
          <w:sz w:val="16"/>
        </w:rPr>
        <w:t>shar</w:t>
      </w:r>
      <w:r w:rsidR="008853B7">
        <w:rPr>
          <w:rFonts w:ascii="Tahoma" w:eastAsia="Tahoma" w:hAnsi="Tahoma" w:cs="Tahoma"/>
          <w:sz w:val="16"/>
        </w:rPr>
        <w:t>e</w:t>
      </w:r>
      <w:r>
        <w:rPr>
          <w:rFonts w:ascii="Tahoma" w:eastAsia="Tahoma" w:hAnsi="Tahoma" w:cs="Tahoma"/>
          <w:sz w:val="16"/>
        </w:rPr>
        <w:t xml:space="preserve"> views and experiences in </w:t>
      </w:r>
      <w:r w:rsidR="004B5DB7">
        <w:rPr>
          <w:rFonts w:ascii="Tahoma" w:eastAsia="Tahoma" w:hAnsi="Tahoma" w:cs="Tahoma"/>
          <w:sz w:val="16"/>
        </w:rPr>
        <w:t xml:space="preserve">Political Science and </w:t>
      </w:r>
      <w:r w:rsidR="00AE2B82">
        <w:rPr>
          <w:rFonts w:ascii="Tahoma" w:eastAsia="Tahoma" w:hAnsi="Tahoma" w:cs="Tahoma"/>
          <w:sz w:val="16"/>
        </w:rPr>
        <w:t>International Relations</w:t>
      </w:r>
      <w:r w:rsidRPr="008C30B4">
        <w:rPr>
          <w:rFonts w:ascii="Tahoma" w:eastAsia="Tahoma" w:hAnsi="Tahoma" w:cs="Tahoma"/>
          <w:sz w:val="16"/>
        </w:rPr>
        <w:t xml:space="preserve">. </w:t>
      </w:r>
    </w:p>
    <w:p w:rsidR="00F361F4" w:rsidRPr="00661611" w:rsidRDefault="00090FDC" w:rsidP="00F361F4">
      <w:pPr>
        <w:spacing w:after="13" w:line="246" w:lineRule="auto"/>
        <w:ind w:left="-5" w:hanging="10"/>
        <w:jc w:val="both"/>
        <w:rPr>
          <w:rFonts w:ascii="Tahoma" w:eastAsia="Tahoma" w:hAnsi="Tahoma" w:cs="Tahoma"/>
          <w:sz w:val="16"/>
        </w:rPr>
      </w:pPr>
      <w:r>
        <w:rPr>
          <w:rFonts w:ascii="Tahoma" w:eastAsia="Tahoma" w:hAnsi="Tahoma" w:cs="Tahoma"/>
          <w:b/>
          <w:sz w:val="16"/>
        </w:rPr>
        <w:t>Topics:</w:t>
      </w:r>
      <w:r w:rsidR="002E7EB3">
        <w:rPr>
          <w:rFonts w:ascii="Tahoma" w:eastAsia="Tahoma" w:hAnsi="Tahoma" w:cs="Tahoma"/>
          <w:b/>
          <w:sz w:val="16"/>
        </w:rPr>
        <w:t xml:space="preserve"> </w:t>
      </w:r>
      <w:r w:rsidR="00E950C0">
        <w:rPr>
          <w:rFonts w:ascii="Tahoma" w:eastAsia="Tahoma" w:hAnsi="Tahoma" w:cs="Tahoma"/>
          <w:sz w:val="16"/>
        </w:rPr>
        <w:t xml:space="preserve">The scope of the conference covers but is </w:t>
      </w:r>
      <w:r w:rsidR="00F361F4" w:rsidRPr="00661611">
        <w:rPr>
          <w:rFonts w:ascii="Tahoma" w:eastAsia="Tahoma" w:hAnsi="Tahoma" w:cs="Tahoma"/>
          <w:sz w:val="16"/>
        </w:rPr>
        <w:t xml:space="preserve">not </w:t>
      </w:r>
      <w:r w:rsidR="00F361F4">
        <w:rPr>
          <w:rFonts w:ascii="Tahoma" w:eastAsia="Tahoma" w:hAnsi="Tahoma" w:cs="Tahoma"/>
          <w:sz w:val="16"/>
        </w:rPr>
        <w:t>limited</w:t>
      </w:r>
      <w:r w:rsidR="00E950C0">
        <w:rPr>
          <w:rFonts w:ascii="Tahoma" w:eastAsia="Tahoma" w:hAnsi="Tahoma" w:cs="Tahoma"/>
          <w:sz w:val="16"/>
        </w:rPr>
        <w:t xml:space="preserve"> </w:t>
      </w:r>
      <w:r w:rsidR="00F361F4" w:rsidRPr="00661611">
        <w:rPr>
          <w:rFonts w:ascii="Tahoma" w:eastAsia="Tahoma" w:hAnsi="Tahoma" w:cs="Tahoma"/>
          <w:sz w:val="16"/>
        </w:rPr>
        <w:t>to:</w:t>
      </w:r>
    </w:p>
    <w:p w:rsidR="003E6910" w:rsidRPr="003E6910" w:rsidRDefault="003E6910" w:rsidP="00E30866">
      <w:pPr>
        <w:pStyle w:val="ListParagraph"/>
        <w:numPr>
          <w:ilvl w:val="0"/>
          <w:numId w:val="7"/>
        </w:numPr>
        <w:spacing w:before="120" w:line="240" w:lineRule="auto"/>
        <w:jc w:val="both"/>
        <w:rPr>
          <w:rFonts w:ascii="Tahoma" w:eastAsia="Tahoma" w:hAnsi="Tahoma" w:cs="Tahoma"/>
          <w:sz w:val="16"/>
        </w:rPr>
      </w:pPr>
      <w:r w:rsidRPr="003E6910">
        <w:rPr>
          <w:rFonts w:ascii="Tahoma" w:eastAsia="Tahoma" w:hAnsi="Tahoma" w:cs="Tahoma"/>
          <w:sz w:val="16"/>
        </w:rPr>
        <w:t>Advertising</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Alternative and Community Media</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Artificial intelligence and journalism</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Business Communication</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Communication. Media  and Democracy</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Communication and Multi-Media Campaigns</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Communication Arts and Sciences</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lastRenderedPageBreak/>
        <w:t>Communication Policy and Regulation</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Communication Technology and Digital Media (Policies)</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Communication Theory and Methodology</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 xml:space="preserve">Crisis, Security and Conflict Communication </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Critical and Cultural Studies, Youth, Gender and Communication</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 xml:space="preserve">Diaspora and media </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Documentary and Propaganda Film</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 xml:space="preserve">Ethics of Society &amp; Ethics of Communication </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 xml:space="preserve">Gender and Communication </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 xml:space="preserve">Global Media Policy </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Integrated Marketing Communications</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 xml:space="preserve">Journalism Research and Education </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 xml:space="preserve">Journalism-Critical issues </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Journalism-Law and Policy-social impact</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Mass Communication, Society and Globalization</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Media and Entertainment</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Media and Globalization</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 xml:space="preserve">Media and Sport </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Media Audiences. Education and Research</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Media Ethics (also, Copyright and Intellectual Property)</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Media Industry Trends and Dynamics</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 xml:space="preserve">Media Production Analysis </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Media, Climate Change and Environmental Studies</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Media, Information and Communication Literacy</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 xml:space="preserve">Mediated Communication, Public Opinion &amp; Society </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Music</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New Media, New Technologies and Innovation</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Newspaper</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Political Communication and Media</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 xml:space="preserve">Political Communication Research </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Professional Journalistic Standards and Code of Ethic</w:t>
      </w:r>
      <w:r w:rsidR="00E950C0">
        <w:rPr>
          <w:rFonts w:ascii="Tahoma" w:eastAsia="Tahoma" w:hAnsi="Tahoma" w:cs="Tahoma"/>
          <w:sz w:val="16"/>
        </w:rPr>
        <w:t>s</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 xml:space="preserve">Public Service Media Policies </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Radio, Television, and Journalism</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Religion, communication and culture</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Risk, Stigma and Health Communication</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Social Media, Scholastic Journalism</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The Art of Persuasion: Social Influence</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Visual Communication</w:t>
      </w:r>
      <w:r>
        <w:rPr>
          <w:rFonts w:ascii="Tahoma" w:eastAsia="Tahoma" w:hAnsi="Tahoma" w:cs="Tahoma"/>
          <w:sz w:val="16"/>
        </w:rPr>
        <w:t xml:space="preserve"> </w:t>
      </w:r>
      <w:r w:rsidRPr="00E30866">
        <w:rPr>
          <w:rFonts w:ascii="Tahoma" w:eastAsia="Tahoma" w:hAnsi="Tahoma" w:cs="Tahoma"/>
          <w:sz w:val="16"/>
        </w:rPr>
        <w:t>&amp;</w:t>
      </w:r>
      <w:r>
        <w:rPr>
          <w:rFonts w:ascii="Tahoma" w:eastAsia="Tahoma" w:hAnsi="Tahoma" w:cs="Tahoma"/>
          <w:sz w:val="16"/>
        </w:rPr>
        <w:t xml:space="preserve"> </w:t>
      </w:r>
      <w:r w:rsidRPr="00E30866">
        <w:rPr>
          <w:rFonts w:ascii="Tahoma" w:eastAsia="Tahoma" w:hAnsi="Tahoma" w:cs="Tahoma"/>
          <w:sz w:val="16"/>
        </w:rPr>
        <w:t xml:space="preserve">Visual Culture </w:t>
      </w:r>
    </w:p>
    <w:p w:rsidR="00E30866" w:rsidRPr="00E30866" w:rsidRDefault="00E30866" w:rsidP="00E30866">
      <w:pPr>
        <w:pStyle w:val="ListParagraph"/>
        <w:numPr>
          <w:ilvl w:val="0"/>
          <w:numId w:val="7"/>
        </w:numPr>
        <w:spacing w:line="240" w:lineRule="auto"/>
        <w:jc w:val="both"/>
        <w:rPr>
          <w:rFonts w:ascii="Tahoma" w:eastAsia="Tahoma" w:hAnsi="Tahoma" w:cs="Tahoma"/>
          <w:sz w:val="16"/>
        </w:rPr>
      </w:pPr>
      <w:r w:rsidRPr="00E30866">
        <w:rPr>
          <w:rFonts w:ascii="Tahoma" w:eastAsia="Tahoma" w:hAnsi="Tahoma" w:cs="Tahoma"/>
          <w:sz w:val="16"/>
        </w:rPr>
        <w:t>Web-based Journalism</w:t>
      </w:r>
    </w:p>
    <w:p w:rsidR="002D0997" w:rsidRDefault="002D0997" w:rsidP="00E30866">
      <w:pPr>
        <w:pStyle w:val="Heading1"/>
        <w:spacing w:before="120"/>
        <w:ind w:left="0" w:firstLine="0"/>
      </w:pPr>
      <w:r>
        <w:t>Paper submission</w:t>
      </w:r>
      <w:r>
        <w:rPr>
          <w:b w:val="0"/>
        </w:rPr>
        <w:t xml:space="preserve">:  </w:t>
      </w:r>
    </w:p>
    <w:p w:rsidR="002D0997" w:rsidRDefault="002D0997" w:rsidP="002D0997">
      <w:pPr>
        <w:spacing w:after="13" w:line="246" w:lineRule="auto"/>
        <w:ind w:left="-5" w:hanging="10"/>
        <w:jc w:val="both"/>
        <w:rPr>
          <w:rFonts w:ascii="Tahoma" w:eastAsia="Tahoma" w:hAnsi="Tahoma" w:cs="Tahoma"/>
          <w:sz w:val="16"/>
        </w:rPr>
      </w:pPr>
      <w:r>
        <w:rPr>
          <w:rFonts w:ascii="Tahoma" w:eastAsia="Tahoma" w:hAnsi="Tahoma" w:cs="Tahoma"/>
          <w:sz w:val="16"/>
        </w:rPr>
        <w:t>The material submitted for presentation in our conference must be original, not published or being considered elsewhere. T</w:t>
      </w:r>
      <w:r w:rsidRPr="008B0415">
        <w:rPr>
          <w:rFonts w:ascii="Tahoma" w:eastAsia="Tahoma" w:hAnsi="Tahoma" w:cs="Tahoma"/>
          <w:sz w:val="16"/>
        </w:rPr>
        <w:t>he maximum length is </w:t>
      </w:r>
      <w:r>
        <w:rPr>
          <w:rFonts w:ascii="Tahoma" w:eastAsia="Tahoma" w:hAnsi="Tahoma" w:cs="Tahoma"/>
          <w:sz w:val="16"/>
        </w:rPr>
        <w:t>6</w:t>
      </w:r>
      <w:r w:rsidRPr="008B0415">
        <w:rPr>
          <w:rFonts w:ascii="Tahoma" w:eastAsia="Tahoma" w:hAnsi="Tahoma" w:cs="Tahoma"/>
          <w:sz w:val="16"/>
        </w:rPr>
        <w:t xml:space="preserve"> pages. </w:t>
      </w:r>
      <w:r>
        <w:rPr>
          <w:rFonts w:ascii="Tahoma" w:eastAsia="Tahoma" w:hAnsi="Tahoma" w:cs="Tahoma"/>
          <w:sz w:val="16"/>
        </w:rPr>
        <w:t>For detail</w:t>
      </w:r>
      <w:r w:rsidRPr="004A49DB">
        <w:rPr>
          <w:rFonts w:ascii="Tahoma" w:eastAsia="Tahoma" w:hAnsi="Tahoma" w:cs="Tahoma"/>
          <w:sz w:val="16"/>
        </w:rPr>
        <w:t xml:space="preserve">s </w:t>
      </w:r>
      <w:r>
        <w:rPr>
          <w:rFonts w:ascii="Tahoma" w:eastAsia="Tahoma" w:hAnsi="Tahoma" w:cs="Tahoma"/>
          <w:sz w:val="16"/>
        </w:rPr>
        <w:t xml:space="preserve">regarding </w:t>
      </w:r>
      <w:r w:rsidRPr="004A49DB">
        <w:rPr>
          <w:rFonts w:ascii="Tahoma" w:eastAsia="Tahoma" w:hAnsi="Tahoma" w:cs="Tahoma"/>
          <w:sz w:val="16"/>
        </w:rPr>
        <w:t>the accepted   standards</w:t>
      </w:r>
      <w:r w:rsidR="002E7EB3">
        <w:rPr>
          <w:rFonts w:ascii="Tahoma" w:eastAsia="Tahoma" w:hAnsi="Tahoma" w:cs="Tahoma"/>
          <w:sz w:val="16"/>
        </w:rPr>
        <w:t xml:space="preserve"> </w:t>
      </w:r>
      <w:r w:rsidRPr="004A49DB">
        <w:rPr>
          <w:rFonts w:ascii="Tahoma" w:eastAsia="Tahoma" w:hAnsi="Tahoma" w:cs="Tahoma"/>
          <w:sz w:val="16"/>
        </w:rPr>
        <w:t xml:space="preserve">please visit our website.  The  papers  that  do  not  </w:t>
      </w:r>
      <w:r w:rsidR="002E7EB3" w:rsidRPr="004A49DB">
        <w:rPr>
          <w:rFonts w:ascii="Tahoma" w:eastAsia="Tahoma" w:hAnsi="Tahoma" w:cs="Tahoma"/>
          <w:sz w:val="16"/>
        </w:rPr>
        <w:t>fulfill</w:t>
      </w:r>
      <w:r w:rsidRPr="004A49DB">
        <w:rPr>
          <w:rFonts w:ascii="Tahoma" w:eastAsia="Tahoma" w:hAnsi="Tahoma" w:cs="Tahoma"/>
          <w:sz w:val="16"/>
        </w:rPr>
        <w:t xml:space="preserve"> the  format  cri</w:t>
      </w:r>
      <w:r>
        <w:rPr>
          <w:rFonts w:ascii="Tahoma" w:eastAsia="Tahoma" w:hAnsi="Tahoma" w:cs="Tahoma"/>
          <w:sz w:val="16"/>
        </w:rPr>
        <w:t>teria  will  not  be  consi</w:t>
      </w:r>
      <w:r w:rsidRPr="004A49DB">
        <w:rPr>
          <w:rFonts w:ascii="Tahoma" w:eastAsia="Tahoma" w:hAnsi="Tahoma" w:cs="Tahoma"/>
          <w:sz w:val="16"/>
        </w:rPr>
        <w:t>dered</w:t>
      </w:r>
    </w:p>
    <w:p w:rsidR="002D0997" w:rsidRDefault="002D0997" w:rsidP="00E30866">
      <w:pPr>
        <w:spacing w:before="120" w:after="13" w:line="246" w:lineRule="auto"/>
        <w:ind w:left="-5" w:hanging="10"/>
        <w:jc w:val="both"/>
        <w:rPr>
          <w:rFonts w:ascii="Tahoma" w:eastAsia="Tahoma" w:hAnsi="Tahoma" w:cs="Tahoma"/>
          <w:sz w:val="16"/>
        </w:rPr>
      </w:pPr>
      <w:r w:rsidRPr="00801E2E">
        <w:rPr>
          <w:rFonts w:ascii="Tahoma" w:eastAsia="Tahoma" w:hAnsi="Tahoma" w:cs="Tahoma"/>
          <w:b/>
          <w:sz w:val="16"/>
        </w:rPr>
        <w:t>Publication   Opportunities</w:t>
      </w:r>
      <w:r w:rsidRPr="00801E2E">
        <w:rPr>
          <w:rFonts w:ascii="Tahoma" w:eastAsia="Tahoma" w:hAnsi="Tahoma" w:cs="Tahoma"/>
          <w:sz w:val="16"/>
        </w:rPr>
        <w:t>:</w:t>
      </w:r>
    </w:p>
    <w:p w:rsidR="002D0997" w:rsidRDefault="002D0997" w:rsidP="002D0997">
      <w:pPr>
        <w:spacing w:after="13" w:line="246" w:lineRule="auto"/>
        <w:ind w:left="-5" w:hanging="10"/>
        <w:jc w:val="both"/>
        <w:rPr>
          <w:rFonts w:ascii="Tahoma" w:eastAsia="Tahoma" w:hAnsi="Tahoma" w:cs="Tahoma"/>
          <w:sz w:val="16"/>
        </w:rPr>
      </w:pPr>
      <w:r>
        <w:rPr>
          <w:rFonts w:ascii="Tahoma" w:eastAsia="Tahoma" w:hAnsi="Tahoma" w:cs="Tahoma"/>
          <w:sz w:val="16"/>
        </w:rPr>
        <w:t>All papers accepted for presentation will be published</w:t>
      </w:r>
      <w:r w:rsidRPr="00801E2E">
        <w:rPr>
          <w:rFonts w:ascii="Tahoma" w:eastAsia="Tahoma" w:hAnsi="Tahoma" w:cs="Tahoma"/>
          <w:sz w:val="16"/>
        </w:rPr>
        <w:t xml:space="preserve"> in</w:t>
      </w:r>
      <w:r>
        <w:rPr>
          <w:rFonts w:ascii="Tahoma" w:eastAsia="Tahoma" w:hAnsi="Tahoma" w:cs="Tahoma"/>
          <w:sz w:val="16"/>
        </w:rPr>
        <w:t xml:space="preserve"> conference</w:t>
      </w:r>
      <w:r w:rsidR="002E7EB3">
        <w:rPr>
          <w:rFonts w:ascii="Tahoma" w:eastAsia="Tahoma" w:hAnsi="Tahoma" w:cs="Tahoma"/>
          <w:sz w:val="16"/>
        </w:rPr>
        <w:t xml:space="preserve"> </w:t>
      </w:r>
      <w:r>
        <w:rPr>
          <w:rFonts w:ascii="Tahoma" w:eastAsia="Tahoma" w:hAnsi="Tahoma" w:cs="Tahoma"/>
          <w:sz w:val="16"/>
        </w:rPr>
        <w:t>p</w:t>
      </w:r>
      <w:r w:rsidRPr="00801E2E">
        <w:rPr>
          <w:rFonts w:ascii="Tahoma" w:eastAsia="Tahoma" w:hAnsi="Tahoma" w:cs="Tahoma"/>
          <w:sz w:val="16"/>
        </w:rPr>
        <w:t>roceedings</w:t>
      </w:r>
      <w:r>
        <w:rPr>
          <w:rFonts w:ascii="Tahoma" w:eastAsia="Tahoma" w:hAnsi="Tahoma" w:cs="Tahoma"/>
          <w:sz w:val="16"/>
        </w:rPr>
        <w:t xml:space="preserve"> and also they will be hosted on-line on our conference website. The presented papers will be further considered for possible publication in </w:t>
      </w:r>
      <w:r w:rsidRPr="00801E2E">
        <w:rPr>
          <w:rFonts w:ascii="Tahoma" w:eastAsia="Tahoma" w:hAnsi="Tahoma" w:cs="Tahoma"/>
          <w:sz w:val="16"/>
        </w:rPr>
        <w:t>International</w:t>
      </w:r>
      <w:r>
        <w:rPr>
          <w:rFonts w:ascii="Tahoma" w:eastAsia="Tahoma" w:hAnsi="Tahoma" w:cs="Tahoma"/>
          <w:sz w:val="16"/>
        </w:rPr>
        <w:t xml:space="preserve"> Journal of Business</w:t>
      </w:r>
      <w:r w:rsidR="00FA08FF">
        <w:rPr>
          <w:rFonts w:ascii="Tahoma" w:eastAsia="Tahoma" w:hAnsi="Tahoma" w:cs="Tahoma"/>
          <w:sz w:val="16"/>
        </w:rPr>
        <w:t xml:space="preserve"> and Technology</w:t>
      </w:r>
      <w:r w:rsidRPr="00801E2E">
        <w:rPr>
          <w:rFonts w:ascii="Tahoma" w:eastAsia="Tahoma" w:hAnsi="Tahoma" w:cs="Tahoma"/>
          <w:sz w:val="16"/>
        </w:rPr>
        <w:t xml:space="preserve"> (ISSN 2223-8387)</w:t>
      </w:r>
      <w:r>
        <w:rPr>
          <w:rFonts w:ascii="Tahoma" w:eastAsia="Tahoma" w:hAnsi="Tahoma" w:cs="Tahoma"/>
          <w:sz w:val="16"/>
        </w:rPr>
        <w:t xml:space="preserve">, Simulation Notes Europe (ISSN </w:t>
      </w:r>
      <w:r w:rsidRPr="009762BD">
        <w:rPr>
          <w:rFonts w:ascii="Tahoma" w:eastAsia="Tahoma" w:hAnsi="Tahoma" w:cs="Tahoma"/>
          <w:sz w:val="16"/>
        </w:rPr>
        <w:t>2306-0271</w:t>
      </w:r>
      <w:r>
        <w:rPr>
          <w:rFonts w:ascii="Tahoma" w:eastAsia="Tahoma" w:hAnsi="Tahoma" w:cs="Tahoma"/>
          <w:sz w:val="16"/>
        </w:rPr>
        <w:t>) and other partner journals.</w:t>
      </w:r>
    </w:p>
    <w:p w:rsidR="002D0997" w:rsidRPr="00C04D42" w:rsidRDefault="002D0997" w:rsidP="00E30866">
      <w:pPr>
        <w:pStyle w:val="Heading1"/>
        <w:spacing w:before="120"/>
        <w:rPr>
          <w:color w:val="auto"/>
        </w:rPr>
      </w:pPr>
      <w:r w:rsidRPr="00C04D42">
        <w:rPr>
          <w:color w:val="auto"/>
        </w:rPr>
        <w:t xml:space="preserve">Important Dates: </w:t>
      </w:r>
    </w:p>
    <w:p w:rsidR="002D0997" w:rsidRPr="002E4793" w:rsidRDefault="002D0997" w:rsidP="002D0997">
      <w:pPr>
        <w:jc w:val="both"/>
        <w:rPr>
          <w:rFonts w:ascii="Tahoma" w:hAnsi="Tahoma" w:cs="Tahoma"/>
          <w:b/>
          <w:bCs/>
          <w:sz w:val="16"/>
          <w:szCs w:val="16"/>
          <w:lang w:val="en-GB"/>
        </w:rPr>
      </w:pPr>
      <w:r>
        <w:rPr>
          <w:rFonts w:ascii="Tahoma" w:hAnsi="Tahoma" w:cs="Tahoma"/>
          <w:sz w:val="16"/>
          <w:szCs w:val="16"/>
          <w:lang w:val="en-GB"/>
        </w:rPr>
        <w:t xml:space="preserve">Abstract </w:t>
      </w:r>
      <w:r w:rsidRPr="00025775">
        <w:rPr>
          <w:rFonts w:ascii="Tahoma" w:hAnsi="Tahoma" w:cs="Tahoma"/>
          <w:sz w:val="16"/>
          <w:szCs w:val="16"/>
          <w:lang w:val="en-GB"/>
        </w:rPr>
        <w:t>Submission:             </w:t>
      </w:r>
      <w:r w:rsidR="00F812B5">
        <w:rPr>
          <w:rFonts w:ascii="Tahoma" w:hAnsi="Tahoma" w:cs="Tahoma"/>
          <w:sz w:val="16"/>
          <w:szCs w:val="16"/>
          <w:lang w:val="en-GB"/>
        </w:rPr>
        <w:tab/>
        <w:t xml:space="preserve">     </w:t>
      </w:r>
      <w:r w:rsidR="003E6910">
        <w:rPr>
          <w:rFonts w:ascii="Tahoma" w:hAnsi="Tahoma" w:cs="Tahoma"/>
          <w:sz w:val="16"/>
          <w:szCs w:val="16"/>
          <w:lang w:val="en-GB"/>
        </w:rPr>
        <w:t xml:space="preserve">   </w:t>
      </w:r>
      <w:r w:rsidR="00F812B5">
        <w:rPr>
          <w:rFonts w:ascii="Tahoma" w:hAnsi="Tahoma" w:cs="Tahoma"/>
          <w:sz w:val="16"/>
          <w:szCs w:val="16"/>
          <w:lang w:val="en-GB"/>
        </w:rPr>
        <w:t xml:space="preserve">   </w:t>
      </w:r>
      <w:r w:rsidR="003E6910">
        <w:rPr>
          <w:rFonts w:ascii="Tahoma" w:hAnsi="Tahoma" w:cs="Tahoma"/>
          <w:sz w:val="16"/>
          <w:szCs w:val="16"/>
          <w:lang w:val="en-GB"/>
        </w:rPr>
        <w:t xml:space="preserve"> </w:t>
      </w:r>
      <w:r w:rsidRPr="00025775">
        <w:rPr>
          <w:rFonts w:ascii="Tahoma" w:hAnsi="Tahoma" w:cs="Tahoma"/>
          <w:sz w:val="16"/>
          <w:szCs w:val="16"/>
          <w:lang w:val="en-GB"/>
        </w:rPr>
        <w:t> </w:t>
      </w:r>
      <w:r w:rsidR="002E7EB3">
        <w:rPr>
          <w:rFonts w:ascii="Tahoma" w:hAnsi="Tahoma" w:cs="Tahoma"/>
          <w:sz w:val="16"/>
          <w:szCs w:val="16"/>
          <w:lang w:val="en-GB"/>
        </w:rPr>
        <w:t xml:space="preserve"> </w:t>
      </w:r>
      <w:r w:rsidR="00F071D9" w:rsidRPr="002E4793">
        <w:rPr>
          <w:rFonts w:ascii="Tahoma" w:hAnsi="Tahoma" w:cs="Tahoma"/>
          <w:b/>
          <w:sz w:val="16"/>
          <w:szCs w:val="16"/>
          <w:lang w:val="en-GB"/>
        </w:rPr>
        <w:t>July</w:t>
      </w:r>
      <w:r w:rsidR="00C22D6F">
        <w:rPr>
          <w:rFonts w:ascii="Tahoma" w:hAnsi="Tahoma" w:cs="Tahoma"/>
          <w:b/>
          <w:bCs/>
          <w:sz w:val="16"/>
          <w:szCs w:val="16"/>
          <w:lang w:val="en-GB"/>
        </w:rPr>
        <w:t xml:space="preserve"> 31</w:t>
      </w:r>
      <w:r w:rsidRPr="002E4793">
        <w:rPr>
          <w:rFonts w:ascii="Tahoma" w:hAnsi="Tahoma" w:cs="Tahoma"/>
          <w:b/>
          <w:bCs/>
          <w:sz w:val="16"/>
          <w:szCs w:val="16"/>
          <w:lang w:val="en-GB"/>
        </w:rPr>
        <w:t>, 201</w:t>
      </w:r>
      <w:r w:rsidR="00F071D9" w:rsidRPr="002E4793">
        <w:rPr>
          <w:rFonts w:ascii="Tahoma" w:hAnsi="Tahoma" w:cs="Tahoma"/>
          <w:b/>
          <w:bCs/>
          <w:sz w:val="16"/>
          <w:szCs w:val="16"/>
          <w:lang w:val="en-GB"/>
        </w:rPr>
        <w:t>7</w:t>
      </w:r>
    </w:p>
    <w:p w:rsidR="00905570" w:rsidRPr="002E4793" w:rsidRDefault="00905570" w:rsidP="00905570">
      <w:pPr>
        <w:jc w:val="both"/>
        <w:rPr>
          <w:rFonts w:ascii="Tahoma" w:hAnsi="Tahoma" w:cs="Tahoma"/>
          <w:sz w:val="16"/>
          <w:szCs w:val="16"/>
          <w:lang w:val="en-GB"/>
        </w:rPr>
      </w:pPr>
      <w:r w:rsidRPr="002E4793">
        <w:rPr>
          <w:rFonts w:ascii="Tahoma" w:hAnsi="Tahoma" w:cs="Tahoma"/>
          <w:sz w:val="16"/>
          <w:szCs w:val="16"/>
          <w:lang w:val="en-GB"/>
        </w:rPr>
        <w:t>Acceptance notification</w:t>
      </w:r>
      <w:r w:rsidRPr="00211682">
        <w:rPr>
          <w:rFonts w:ascii="Tahoma" w:hAnsi="Tahoma" w:cs="Tahoma"/>
          <w:b/>
          <w:bCs/>
          <w:sz w:val="16"/>
          <w:szCs w:val="16"/>
          <w:lang w:val="en-GB"/>
        </w:rPr>
        <w:t xml:space="preserve">:              </w:t>
      </w:r>
      <w:r w:rsidR="00F812B5" w:rsidRPr="00211682">
        <w:rPr>
          <w:rFonts w:ascii="Tahoma" w:hAnsi="Tahoma" w:cs="Tahoma"/>
          <w:b/>
          <w:bCs/>
          <w:sz w:val="16"/>
          <w:szCs w:val="16"/>
          <w:lang w:val="en-GB"/>
        </w:rPr>
        <w:t xml:space="preserve">      </w:t>
      </w:r>
      <w:r w:rsidRPr="00211682">
        <w:rPr>
          <w:rFonts w:ascii="Tahoma" w:hAnsi="Tahoma" w:cs="Tahoma"/>
          <w:b/>
          <w:bCs/>
          <w:sz w:val="16"/>
          <w:szCs w:val="16"/>
          <w:lang w:val="en-GB"/>
        </w:rPr>
        <w:t xml:space="preserve"> </w:t>
      </w:r>
      <w:r w:rsidR="00211682" w:rsidRPr="00211682">
        <w:rPr>
          <w:rFonts w:ascii="Tahoma" w:hAnsi="Tahoma" w:cs="Tahoma"/>
          <w:b/>
          <w:bCs/>
          <w:sz w:val="16"/>
          <w:szCs w:val="16"/>
          <w:lang w:val="en-GB"/>
        </w:rPr>
        <w:t>August</w:t>
      </w:r>
      <w:r w:rsidR="00211682" w:rsidRPr="002E4793">
        <w:rPr>
          <w:rFonts w:ascii="Tahoma" w:hAnsi="Tahoma" w:cs="Tahoma"/>
          <w:b/>
          <w:bCs/>
          <w:sz w:val="16"/>
          <w:szCs w:val="16"/>
          <w:lang w:val="en-GB"/>
        </w:rPr>
        <w:t xml:space="preserve"> </w:t>
      </w:r>
      <w:r w:rsidR="00211682">
        <w:rPr>
          <w:rFonts w:ascii="Tahoma" w:hAnsi="Tahoma" w:cs="Tahoma"/>
          <w:b/>
          <w:bCs/>
          <w:sz w:val="16"/>
          <w:szCs w:val="16"/>
          <w:lang w:val="en-GB"/>
        </w:rPr>
        <w:t>15</w:t>
      </w:r>
      <w:r w:rsidRPr="002E4793">
        <w:rPr>
          <w:rFonts w:ascii="Tahoma" w:hAnsi="Tahoma" w:cs="Tahoma"/>
          <w:b/>
          <w:bCs/>
          <w:sz w:val="16"/>
          <w:szCs w:val="16"/>
          <w:lang w:val="en-GB"/>
        </w:rPr>
        <w:t>, 201</w:t>
      </w:r>
      <w:r w:rsidR="00F071D9" w:rsidRPr="002E4793">
        <w:rPr>
          <w:rFonts w:ascii="Tahoma" w:hAnsi="Tahoma" w:cs="Tahoma"/>
          <w:b/>
          <w:bCs/>
          <w:sz w:val="16"/>
          <w:szCs w:val="16"/>
          <w:lang w:val="en-GB"/>
        </w:rPr>
        <w:t>7</w:t>
      </w:r>
    </w:p>
    <w:p w:rsidR="002D0997" w:rsidRPr="002E4793" w:rsidRDefault="002D0997" w:rsidP="002D0997">
      <w:pPr>
        <w:jc w:val="both"/>
        <w:rPr>
          <w:rFonts w:ascii="Tahoma" w:hAnsi="Tahoma" w:cs="Tahoma"/>
          <w:sz w:val="16"/>
          <w:szCs w:val="16"/>
          <w:lang w:val="en-GB"/>
        </w:rPr>
      </w:pPr>
      <w:r w:rsidRPr="002E4793">
        <w:rPr>
          <w:rFonts w:ascii="Tahoma" w:hAnsi="Tahoma" w:cs="Tahoma"/>
          <w:sz w:val="16"/>
          <w:szCs w:val="16"/>
          <w:lang w:val="en-GB"/>
        </w:rPr>
        <w:t>Full Paper subm</w:t>
      </w:r>
      <w:r w:rsidR="00F812B5">
        <w:rPr>
          <w:rFonts w:ascii="Tahoma" w:hAnsi="Tahoma" w:cs="Tahoma"/>
          <w:sz w:val="16"/>
          <w:szCs w:val="16"/>
          <w:lang w:val="en-GB"/>
        </w:rPr>
        <w:t xml:space="preserve">ission:               </w:t>
      </w:r>
      <w:r w:rsidRPr="002E4793">
        <w:rPr>
          <w:rFonts w:ascii="Tahoma" w:hAnsi="Tahoma" w:cs="Tahoma"/>
          <w:sz w:val="16"/>
          <w:szCs w:val="16"/>
          <w:lang w:val="en-GB"/>
        </w:rPr>
        <w:t xml:space="preserve"> </w:t>
      </w:r>
      <w:r w:rsidR="00211682" w:rsidRPr="002E4793">
        <w:rPr>
          <w:rFonts w:ascii="Tahoma" w:hAnsi="Tahoma" w:cs="Tahoma"/>
          <w:b/>
          <w:bCs/>
          <w:sz w:val="16"/>
          <w:szCs w:val="16"/>
          <w:lang w:val="en-GB"/>
        </w:rPr>
        <w:t>September</w:t>
      </w:r>
      <w:r w:rsidR="00211682">
        <w:rPr>
          <w:rFonts w:ascii="Tahoma" w:hAnsi="Tahoma" w:cs="Tahoma"/>
          <w:b/>
          <w:bCs/>
          <w:sz w:val="16"/>
          <w:szCs w:val="16"/>
          <w:lang w:val="en-GB"/>
        </w:rPr>
        <w:t xml:space="preserve"> </w:t>
      </w:r>
      <w:r w:rsidR="00211682" w:rsidRPr="002E4793">
        <w:rPr>
          <w:rFonts w:ascii="Tahoma" w:hAnsi="Tahoma" w:cs="Tahoma"/>
          <w:b/>
          <w:bCs/>
          <w:sz w:val="16"/>
          <w:szCs w:val="16"/>
          <w:lang w:val="en-GB"/>
        </w:rPr>
        <w:t>15</w:t>
      </w:r>
      <w:r w:rsidRPr="002E4793">
        <w:rPr>
          <w:rFonts w:ascii="Tahoma" w:hAnsi="Tahoma" w:cs="Tahoma"/>
          <w:b/>
          <w:bCs/>
          <w:sz w:val="16"/>
          <w:szCs w:val="16"/>
          <w:lang w:val="en-GB"/>
        </w:rPr>
        <w:t>, 201</w:t>
      </w:r>
      <w:r w:rsidR="00F071D9" w:rsidRPr="002E4793">
        <w:rPr>
          <w:rFonts w:ascii="Tahoma" w:hAnsi="Tahoma" w:cs="Tahoma"/>
          <w:b/>
          <w:bCs/>
          <w:sz w:val="16"/>
          <w:szCs w:val="16"/>
          <w:lang w:val="en-GB"/>
        </w:rPr>
        <w:t>7</w:t>
      </w:r>
    </w:p>
    <w:p w:rsidR="002D0997" w:rsidRPr="002E4793" w:rsidRDefault="002D0997" w:rsidP="002D0997">
      <w:pPr>
        <w:jc w:val="both"/>
        <w:rPr>
          <w:rFonts w:ascii="Tahoma" w:hAnsi="Tahoma" w:cs="Tahoma"/>
          <w:bCs/>
          <w:sz w:val="16"/>
          <w:szCs w:val="16"/>
          <w:lang w:val="en-GB"/>
        </w:rPr>
      </w:pPr>
      <w:r w:rsidRPr="002E4793">
        <w:rPr>
          <w:rFonts w:ascii="Tahoma" w:hAnsi="Tahoma" w:cs="Tahoma"/>
          <w:sz w:val="16"/>
          <w:szCs w:val="16"/>
          <w:lang w:val="en-GB"/>
        </w:rPr>
        <w:t>Early Registration date:             </w:t>
      </w:r>
      <w:r w:rsidR="00F812B5">
        <w:rPr>
          <w:rFonts w:ascii="Tahoma" w:hAnsi="Tahoma" w:cs="Tahoma"/>
          <w:sz w:val="16"/>
          <w:szCs w:val="16"/>
          <w:lang w:val="en-GB"/>
        </w:rPr>
        <w:t xml:space="preserve">        </w:t>
      </w:r>
      <w:r w:rsidR="00905570" w:rsidRPr="002E4793">
        <w:rPr>
          <w:rFonts w:ascii="Tahoma" w:hAnsi="Tahoma" w:cs="Tahoma"/>
          <w:b/>
          <w:bCs/>
          <w:sz w:val="16"/>
          <w:szCs w:val="16"/>
          <w:lang w:val="en-GB"/>
        </w:rPr>
        <w:t>October</w:t>
      </w:r>
      <w:r w:rsidR="00211682">
        <w:rPr>
          <w:rFonts w:ascii="Tahoma" w:hAnsi="Tahoma" w:cs="Tahoma"/>
          <w:b/>
          <w:bCs/>
          <w:sz w:val="16"/>
          <w:szCs w:val="16"/>
          <w:lang w:val="en-GB"/>
        </w:rPr>
        <w:t xml:space="preserve"> </w:t>
      </w:r>
      <w:r w:rsidR="00905570" w:rsidRPr="002E4793">
        <w:rPr>
          <w:rFonts w:ascii="Tahoma" w:hAnsi="Tahoma" w:cs="Tahoma"/>
          <w:b/>
          <w:bCs/>
          <w:sz w:val="16"/>
          <w:szCs w:val="16"/>
          <w:lang w:val="en-GB"/>
        </w:rPr>
        <w:t>7</w:t>
      </w:r>
      <w:r w:rsidR="00F071D9" w:rsidRPr="002E4793">
        <w:rPr>
          <w:rFonts w:ascii="Tahoma" w:hAnsi="Tahoma" w:cs="Tahoma"/>
          <w:b/>
          <w:bCs/>
          <w:sz w:val="16"/>
          <w:szCs w:val="16"/>
          <w:lang w:val="en-GB"/>
        </w:rPr>
        <w:t>, 2017</w:t>
      </w:r>
    </w:p>
    <w:p w:rsidR="002D0997" w:rsidRPr="002E4793" w:rsidRDefault="002D0997" w:rsidP="002D0997">
      <w:pPr>
        <w:jc w:val="both"/>
        <w:rPr>
          <w:rFonts w:ascii="Tahoma" w:hAnsi="Tahoma" w:cs="Tahoma"/>
          <w:sz w:val="16"/>
          <w:szCs w:val="16"/>
          <w:lang w:val="en-GB"/>
        </w:rPr>
      </w:pPr>
      <w:r w:rsidRPr="002E4793">
        <w:rPr>
          <w:rFonts w:ascii="Tahoma" w:hAnsi="Tahoma" w:cs="Tahoma"/>
          <w:sz w:val="16"/>
          <w:szCs w:val="16"/>
          <w:lang w:val="en-GB"/>
        </w:rPr>
        <w:t>Conference da</w:t>
      </w:r>
      <w:r w:rsidR="003E6910">
        <w:rPr>
          <w:rFonts w:ascii="Tahoma" w:hAnsi="Tahoma" w:cs="Tahoma"/>
          <w:sz w:val="16"/>
          <w:szCs w:val="16"/>
          <w:lang w:val="en-GB"/>
        </w:rPr>
        <w:t>te:                      </w:t>
      </w:r>
      <w:r w:rsidR="002E4793" w:rsidRPr="002E4793">
        <w:rPr>
          <w:rFonts w:ascii="Tahoma" w:hAnsi="Tahoma" w:cs="Tahoma"/>
          <w:b/>
          <w:bCs/>
          <w:sz w:val="16"/>
          <w:szCs w:val="16"/>
          <w:lang w:val="en-GB"/>
        </w:rPr>
        <w:t>October 27-29</w:t>
      </w:r>
      <w:r w:rsidRPr="002E4793">
        <w:rPr>
          <w:rFonts w:ascii="Tahoma" w:hAnsi="Tahoma" w:cs="Tahoma"/>
          <w:b/>
          <w:bCs/>
          <w:sz w:val="16"/>
          <w:szCs w:val="16"/>
          <w:lang w:val="en-GB"/>
        </w:rPr>
        <w:t>, 201</w:t>
      </w:r>
      <w:r w:rsidR="002E4793" w:rsidRPr="002E4793">
        <w:rPr>
          <w:rFonts w:ascii="Tahoma" w:hAnsi="Tahoma" w:cs="Tahoma"/>
          <w:b/>
          <w:bCs/>
          <w:sz w:val="16"/>
          <w:szCs w:val="16"/>
          <w:lang w:val="en-GB"/>
        </w:rPr>
        <w:t>7</w:t>
      </w:r>
    </w:p>
    <w:p w:rsidR="002D0997" w:rsidRDefault="002D0997" w:rsidP="002D0997">
      <w:pPr>
        <w:pStyle w:val="Heading1"/>
      </w:pPr>
      <w:r>
        <w:br/>
        <w:t xml:space="preserve">Registration </w:t>
      </w:r>
    </w:p>
    <w:tbl>
      <w:tblPr>
        <w:tblStyle w:val="ListTable7Colorful-Accent12"/>
        <w:tblW w:w="0" w:type="auto"/>
        <w:tblLook w:val="04A0" w:firstRow="1" w:lastRow="0" w:firstColumn="1" w:lastColumn="0" w:noHBand="0" w:noVBand="1"/>
      </w:tblPr>
      <w:tblGrid>
        <w:gridCol w:w="1487"/>
        <w:gridCol w:w="1487"/>
        <w:gridCol w:w="1487"/>
      </w:tblGrid>
      <w:tr w:rsidR="002D0997" w:rsidTr="00EE0919">
        <w:trPr>
          <w:cnfStyle w:val="100000000000" w:firstRow="1" w:lastRow="0" w:firstColumn="0" w:lastColumn="0" w:oddVBand="0" w:evenVBand="0" w:oddHBand="0" w:evenHBand="0" w:firstRowFirstColumn="0" w:firstRowLastColumn="0" w:lastRowFirstColumn="0" w:lastRowLastColumn="0"/>
          <w:trHeight w:val="117"/>
        </w:trPr>
        <w:tc>
          <w:tcPr>
            <w:cnfStyle w:val="001000000100" w:firstRow="0" w:lastRow="0" w:firstColumn="1" w:lastColumn="0" w:oddVBand="0" w:evenVBand="0" w:oddHBand="0" w:evenHBand="0" w:firstRowFirstColumn="1" w:firstRowLastColumn="0" w:lastRowFirstColumn="0" w:lastRowLastColumn="0"/>
            <w:tcW w:w="1487" w:type="dxa"/>
          </w:tcPr>
          <w:p w:rsidR="002D0997" w:rsidRPr="00103509" w:rsidRDefault="002D0997" w:rsidP="00EE0919">
            <w:pPr>
              <w:spacing w:after="13" w:line="246" w:lineRule="auto"/>
              <w:jc w:val="both"/>
              <w:rPr>
                <w:rFonts w:ascii="Tahoma" w:eastAsia="Tahoma" w:hAnsi="Tahoma" w:cs="Tahoma"/>
                <w:i w:val="0"/>
                <w:sz w:val="16"/>
              </w:rPr>
            </w:pPr>
          </w:p>
        </w:tc>
        <w:tc>
          <w:tcPr>
            <w:tcW w:w="1487" w:type="dxa"/>
          </w:tcPr>
          <w:p w:rsidR="002D0997" w:rsidRPr="00103509" w:rsidRDefault="002D0997" w:rsidP="00EE0919">
            <w:pPr>
              <w:spacing w:after="13" w:line="246" w:lineRule="auto"/>
              <w:cnfStyle w:val="100000000000" w:firstRow="1" w:lastRow="0" w:firstColumn="0" w:lastColumn="0" w:oddVBand="0" w:evenVBand="0" w:oddHBand="0" w:evenHBand="0" w:firstRowFirstColumn="0" w:firstRowLastColumn="0" w:lastRowFirstColumn="0" w:lastRowLastColumn="0"/>
              <w:rPr>
                <w:rFonts w:ascii="Tahoma" w:eastAsia="Tahoma" w:hAnsi="Tahoma" w:cs="Tahoma"/>
                <w:i w:val="0"/>
                <w:sz w:val="16"/>
              </w:rPr>
            </w:pPr>
            <w:r w:rsidRPr="00103509">
              <w:rPr>
                <w:rFonts w:ascii="Tahoma" w:eastAsia="Tahoma" w:hAnsi="Tahoma" w:cs="Tahoma"/>
                <w:i w:val="0"/>
                <w:sz w:val="16"/>
              </w:rPr>
              <w:t>Early registration fee</w:t>
            </w:r>
            <w:r w:rsidR="00905570">
              <w:rPr>
                <w:rFonts w:ascii="Tahoma" w:eastAsia="Tahoma" w:hAnsi="Tahoma" w:cs="Tahoma"/>
                <w:i w:val="0"/>
                <w:sz w:val="16"/>
              </w:rPr>
              <w:t xml:space="preserve"> (before October </w:t>
            </w:r>
            <w:r w:rsidR="00511C89">
              <w:rPr>
                <w:rFonts w:ascii="Tahoma" w:eastAsia="Tahoma" w:hAnsi="Tahoma" w:cs="Tahoma"/>
                <w:i w:val="0"/>
                <w:sz w:val="16"/>
              </w:rPr>
              <w:t>7</w:t>
            </w:r>
            <w:r w:rsidRPr="00103509">
              <w:rPr>
                <w:rFonts w:ascii="Tahoma" w:eastAsia="Tahoma" w:hAnsi="Tahoma" w:cs="Tahoma"/>
                <w:i w:val="0"/>
                <w:sz w:val="16"/>
                <w:vertAlign w:val="superscript"/>
              </w:rPr>
              <w:t>th</w:t>
            </w:r>
            <w:r>
              <w:rPr>
                <w:rFonts w:ascii="Tahoma" w:eastAsia="Tahoma" w:hAnsi="Tahoma" w:cs="Tahoma"/>
                <w:i w:val="0"/>
                <w:sz w:val="16"/>
              </w:rPr>
              <w:t>)</w:t>
            </w:r>
          </w:p>
        </w:tc>
        <w:tc>
          <w:tcPr>
            <w:tcW w:w="1487" w:type="dxa"/>
          </w:tcPr>
          <w:p w:rsidR="002D0997" w:rsidRPr="00103509" w:rsidRDefault="002D0997" w:rsidP="00EE0919">
            <w:pPr>
              <w:spacing w:after="13" w:line="246" w:lineRule="auto"/>
              <w:cnfStyle w:val="100000000000" w:firstRow="1" w:lastRow="0" w:firstColumn="0" w:lastColumn="0" w:oddVBand="0" w:evenVBand="0" w:oddHBand="0" w:evenHBand="0" w:firstRowFirstColumn="0" w:firstRowLastColumn="0" w:lastRowFirstColumn="0" w:lastRowLastColumn="0"/>
              <w:rPr>
                <w:rFonts w:ascii="Tahoma" w:eastAsia="Tahoma" w:hAnsi="Tahoma" w:cs="Tahoma"/>
                <w:i w:val="0"/>
                <w:sz w:val="16"/>
              </w:rPr>
            </w:pPr>
            <w:r w:rsidRPr="00103509">
              <w:rPr>
                <w:rFonts w:ascii="Tahoma" w:eastAsia="Tahoma" w:hAnsi="Tahoma" w:cs="Tahoma"/>
                <w:i w:val="0"/>
                <w:sz w:val="16"/>
              </w:rPr>
              <w:t xml:space="preserve">Late registration fee      </w:t>
            </w:r>
          </w:p>
        </w:tc>
      </w:tr>
      <w:tr w:rsidR="002D0997" w:rsidTr="00EE0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2D0997" w:rsidRPr="00A12AAB" w:rsidRDefault="002D0997" w:rsidP="00EE0919">
            <w:pPr>
              <w:spacing w:after="13" w:line="246" w:lineRule="auto"/>
              <w:jc w:val="both"/>
              <w:rPr>
                <w:rFonts w:ascii="Tahoma" w:eastAsia="Tahoma" w:hAnsi="Tahoma" w:cs="Tahoma"/>
                <w:i w:val="0"/>
                <w:sz w:val="16"/>
              </w:rPr>
            </w:pPr>
            <w:r>
              <w:rPr>
                <w:rFonts w:ascii="Tahoma" w:eastAsia="Tahoma" w:hAnsi="Tahoma" w:cs="Tahoma"/>
                <w:i w:val="0"/>
                <w:sz w:val="16"/>
              </w:rPr>
              <w:t>Regular</w:t>
            </w:r>
          </w:p>
        </w:tc>
        <w:tc>
          <w:tcPr>
            <w:tcW w:w="1487" w:type="dxa"/>
          </w:tcPr>
          <w:p w:rsidR="002D0997" w:rsidRDefault="002D0997" w:rsidP="00EE0919">
            <w:pPr>
              <w:spacing w:after="13" w:line="246" w:lineRule="auto"/>
              <w:jc w:val="both"/>
              <w:cnfStyle w:val="000000100000" w:firstRow="0" w:lastRow="0" w:firstColumn="0" w:lastColumn="0" w:oddVBand="0" w:evenVBand="0" w:oddHBand="1" w:evenHBand="0" w:firstRowFirstColumn="0" w:firstRowLastColumn="0" w:lastRowFirstColumn="0" w:lastRowLastColumn="0"/>
              <w:rPr>
                <w:rFonts w:ascii="Tahoma" w:eastAsia="Tahoma" w:hAnsi="Tahoma" w:cs="Tahoma"/>
                <w:sz w:val="16"/>
              </w:rPr>
            </w:pPr>
            <w:r>
              <w:rPr>
                <w:rFonts w:ascii="Tahoma" w:eastAsia="Tahoma" w:hAnsi="Tahoma" w:cs="Tahoma"/>
                <w:sz w:val="16"/>
              </w:rPr>
              <w:t>€ 40</w:t>
            </w:r>
          </w:p>
        </w:tc>
        <w:tc>
          <w:tcPr>
            <w:tcW w:w="1487" w:type="dxa"/>
          </w:tcPr>
          <w:p w:rsidR="002D0997" w:rsidRDefault="002D0997" w:rsidP="00EE0919">
            <w:pPr>
              <w:spacing w:after="13" w:line="246" w:lineRule="auto"/>
              <w:jc w:val="both"/>
              <w:cnfStyle w:val="000000100000" w:firstRow="0" w:lastRow="0" w:firstColumn="0" w:lastColumn="0" w:oddVBand="0" w:evenVBand="0" w:oddHBand="1" w:evenHBand="0" w:firstRowFirstColumn="0" w:firstRowLastColumn="0" w:lastRowFirstColumn="0" w:lastRowLastColumn="0"/>
              <w:rPr>
                <w:rFonts w:ascii="Tahoma" w:eastAsia="Tahoma" w:hAnsi="Tahoma" w:cs="Tahoma"/>
                <w:sz w:val="16"/>
              </w:rPr>
            </w:pPr>
            <w:r>
              <w:rPr>
                <w:rFonts w:ascii="Tahoma" w:eastAsia="Tahoma" w:hAnsi="Tahoma" w:cs="Tahoma"/>
                <w:sz w:val="16"/>
              </w:rPr>
              <w:t>€ 50</w:t>
            </w:r>
          </w:p>
        </w:tc>
      </w:tr>
      <w:tr w:rsidR="002D0997" w:rsidTr="00EE0919">
        <w:tc>
          <w:tcPr>
            <w:cnfStyle w:val="001000000000" w:firstRow="0" w:lastRow="0" w:firstColumn="1" w:lastColumn="0" w:oddVBand="0" w:evenVBand="0" w:oddHBand="0" w:evenHBand="0" w:firstRowFirstColumn="0" w:firstRowLastColumn="0" w:lastRowFirstColumn="0" w:lastRowLastColumn="0"/>
            <w:tcW w:w="1487" w:type="dxa"/>
          </w:tcPr>
          <w:p w:rsidR="002D0997" w:rsidRPr="008B0415" w:rsidRDefault="002D0997" w:rsidP="00EE0919">
            <w:pPr>
              <w:spacing w:after="13" w:line="246" w:lineRule="auto"/>
              <w:jc w:val="both"/>
              <w:rPr>
                <w:rFonts w:ascii="Tahoma" w:eastAsia="Tahoma" w:hAnsi="Tahoma" w:cs="Tahoma"/>
                <w:i w:val="0"/>
                <w:sz w:val="16"/>
              </w:rPr>
            </w:pPr>
            <w:r>
              <w:rPr>
                <w:rFonts w:ascii="Tahoma" w:eastAsia="Tahoma" w:hAnsi="Tahoma" w:cs="Tahoma"/>
                <w:i w:val="0"/>
                <w:sz w:val="16"/>
              </w:rPr>
              <w:t xml:space="preserve">EUROSIM </w:t>
            </w:r>
            <w:proofErr w:type="spellStart"/>
            <w:r>
              <w:rPr>
                <w:rFonts w:ascii="Tahoma" w:eastAsia="Tahoma" w:hAnsi="Tahoma" w:cs="Tahoma"/>
                <w:i w:val="0"/>
                <w:sz w:val="16"/>
              </w:rPr>
              <w:t>Memb</w:t>
            </w:r>
            <w:proofErr w:type="spellEnd"/>
            <w:r>
              <w:rPr>
                <w:rFonts w:ascii="Tahoma" w:eastAsia="Tahoma" w:hAnsi="Tahoma" w:cs="Tahoma"/>
                <w:i w:val="0"/>
                <w:sz w:val="16"/>
              </w:rPr>
              <w:t>.</w:t>
            </w:r>
          </w:p>
        </w:tc>
        <w:tc>
          <w:tcPr>
            <w:tcW w:w="1487" w:type="dxa"/>
          </w:tcPr>
          <w:p w:rsidR="002D0997" w:rsidRDefault="002D0997" w:rsidP="00EE0919">
            <w:pPr>
              <w:spacing w:after="13" w:line="246" w:lineRule="auto"/>
              <w:jc w:val="both"/>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6"/>
              </w:rPr>
            </w:pPr>
            <w:r>
              <w:rPr>
                <w:rFonts w:ascii="Tahoma" w:eastAsia="Tahoma" w:hAnsi="Tahoma" w:cs="Tahoma"/>
                <w:sz w:val="16"/>
              </w:rPr>
              <w:t>€ 30</w:t>
            </w:r>
          </w:p>
        </w:tc>
        <w:tc>
          <w:tcPr>
            <w:tcW w:w="1487" w:type="dxa"/>
          </w:tcPr>
          <w:p w:rsidR="002D0997" w:rsidRDefault="002D0997" w:rsidP="00EE0919">
            <w:pPr>
              <w:spacing w:after="13" w:line="246" w:lineRule="auto"/>
              <w:jc w:val="both"/>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6"/>
              </w:rPr>
            </w:pPr>
            <w:r>
              <w:rPr>
                <w:rFonts w:ascii="Tahoma" w:eastAsia="Tahoma" w:hAnsi="Tahoma" w:cs="Tahoma"/>
                <w:sz w:val="16"/>
              </w:rPr>
              <w:t>€ 40</w:t>
            </w:r>
          </w:p>
        </w:tc>
      </w:tr>
      <w:tr w:rsidR="002D0997" w:rsidTr="00EE0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2D0997" w:rsidRPr="00A12AAB" w:rsidRDefault="002D0997" w:rsidP="00EE0919">
            <w:pPr>
              <w:spacing w:after="13" w:line="246" w:lineRule="auto"/>
              <w:jc w:val="both"/>
              <w:rPr>
                <w:rFonts w:ascii="Tahoma" w:eastAsia="Tahoma" w:hAnsi="Tahoma" w:cs="Tahoma"/>
                <w:i w:val="0"/>
                <w:sz w:val="16"/>
              </w:rPr>
            </w:pPr>
            <w:r>
              <w:rPr>
                <w:rFonts w:ascii="Tahoma" w:eastAsia="Tahoma" w:hAnsi="Tahoma" w:cs="Tahoma"/>
                <w:i w:val="0"/>
                <w:sz w:val="16"/>
              </w:rPr>
              <w:t>Student</w:t>
            </w:r>
          </w:p>
        </w:tc>
        <w:tc>
          <w:tcPr>
            <w:tcW w:w="1487" w:type="dxa"/>
          </w:tcPr>
          <w:p w:rsidR="002D0997" w:rsidRDefault="002D0997" w:rsidP="00EE0919">
            <w:pPr>
              <w:spacing w:after="13" w:line="246" w:lineRule="auto"/>
              <w:jc w:val="both"/>
              <w:cnfStyle w:val="000000100000" w:firstRow="0" w:lastRow="0" w:firstColumn="0" w:lastColumn="0" w:oddVBand="0" w:evenVBand="0" w:oddHBand="1" w:evenHBand="0" w:firstRowFirstColumn="0" w:firstRowLastColumn="0" w:lastRowFirstColumn="0" w:lastRowLastColumn="0"/>
              <w:rPr>
                <w:rFonts w:ascii="Tahoma" w:eastAsia="Tahoma" w:hAnsi="Tahoma" w:cs="Tahoma"/>
                <w:sz w:val="16"/>
              </w:rPr>
            </w:pPr>
            <w:r>
              <w:rPr>
                <w:rFonts w:ascii="Tahoma" w:eastAsia="Tahoma" w:hAnsi="Tahoma" w:cs="Tahoma"/>
                <w:sz w:val="16"/>
              </w:rPr>
              <w:t>€ 20</w:t>
            </w:r>
          </w:p>
        </w:tc>
        <w:tc>
          <w:tcPr>
            <w:tcW w:w="1487" w:type="dxa"/>
          </w:tcPr>
          <w:p w:rsidR="002D0997" w:rsidRDefault="002D0997" w:rsidP="00EE0919">
            <w:pPr>
              <w:spacing w:after="13" w:line="246" w:lineRule="auto"/>
              <w:jc w:val="both"/>
              <w:cnfStyle w:val="000000100000" w:firstRow="0" w:lastRow="0" w:firstColumn="0" w:lastColumn="0" w:oddVBand="0" w:evenVBand="0" w:oddHBand="1" w:evenHBand="0" w:firstRowFirstColumn="0" w:firstRowLastColumn="0" w:lastRowFirstColumn="0" w:lastRowLastColumn="0"/>
              <w:rPr>
                <w:rFonts w:ascii="Tahoma" w:eastAsia="Tahoma" w:hAnsi="Tahoma" w:cs="Tahoma"/>
                <w:sz w:val="16"/>
              </w:rPr>
            </w:pPr>
            <w:r>
              <w:rPr>
                <w:rFonts w:ascii="Tahoma" w:eastAsia="Tahoma" w:hAnsi="Tahoma" w:cs="Tahoma"/>
                <w:sz w:val="16"/>
              </w:rPr>
              <w:t>€ 30</w:t>
            </w:r>
          </w:p>
        </w:tc>
      </w:tr>
    </w:tbl>
    <w:p w:rsidR="00A12AAB" w:rsidRDefault="002D0997" w:rsidP="002D0997">
      <w:pPr>
        <w:spacing w:after="24" w:line="240" w:lineRule="auto"/>
        <w:rPr>
          <w:rFonts w:ascii="Tahoma" w:eastAsia="Tahoma" w:hAnsi="Tahoma" w:cs="Tahoma"/>
          <w:sz w:val="16"/>
        </w:rPr>
      </w:pPr>
      <w:r w:rsidRPr="000E14B2">
        <w:rPr>
          <w:rFonts w:ascii="Tahoma" w:eastAsia="Tahoma" w:hAnsi="Tahoma" w:cs="Tahoma"/>
          <w:b/>
          <w:sz w:val="16"/>
        </w:rPr>
        <w:t>Tel</w:t>
      </w:r>
      <w:r w:rsidRPr="000E14B2">
        <w:rPr>
          <w:rFonts w:ascii="Tahoma" w:eastAsia="Tahoma" w:hAnsi="Tahoma" w:cs="Tahoma"/>
          <w:sz w:val="16"/>
        </w:rPr>
        <w:t>:  +381 38 541 400; Fax:  +381 38 542 138</w:t>
      </w:r>
    </w:p>
    <w:p w:rsidR="00ED4575" w:rsidRDefault="00090FDC">
      <w:pPr>
        <w:spacing w:after="24" w:line="240" w:lineRule="auto"/>
      </w:pPr>
      <w:r w:rsidRPr="000E14B2">
        <w:rPr>
          <w:rFonts w:ascii="Tahoma" w:eastAsia="Tahoma" w:hAnsi="Tahoma" w:cs="Tahoma"/>
          <w:b/>
          <w:sz w:val="16"/>
        </w:rPr>
        <w:t>Info</w:t>
      </w:r>
      <w:r>
        <w:rPr>
          <w:rFonts w:ascii="Tahoma" w:eastAsia="Tahoma" w:hAnsi="Tahoma" w:cs="Tahoma"/>
          <w:sz w:val="16"/>
        </w:rPr>
        <w:t>:</w:t>
      </w:r>
      <w:r>
        <w:rPr>
          <w:rFonts w:ascii="Tahoma" w:eastAsia="Tahoma" w:hAnsi="Tahoma" w:cs="Tahoma"/>
          <w:color w:val="0000FF"/>
          <w:sz w:val="16"/>
        </w:rPr>
        <w:t xml:space="preserve"> http://</w:t>
      </w:r>
      <w:r w:rsidR="00A12AAB">
        <w:rPr>
          <w:rFonts w:ascii="Tahoma" w:eastAsia="Tahoma" w:hAnsi="Tahoma" w:cs="Tahoma"/>
          <w:color w:val="0000FF"/>
          <w:sz w:val="16"/>
        </w:rPr>
        <w:t>conferences</w:t>
      </w:r>
      <w:r w:rsidR="00CA0D09">
        <w:rPr>
          <w:rFonts w:ascii="Tahoma" w:eastAsia="Tahoma" w:hAnsi="Tahoma" w:cs="Tahoma"/>
          <w:color w:val="0000FF"/>
          <w:sz w:val="16"/>
        </w:rPr>
        <w:t>.ubt-uni.net</w:t>
      </w:r>
    </w:p>
    <w:p w:rsidR="00C74597" w:rsidRDefault="00A12AAB" w:rsidP="00434CF8">
      <w:pPr>
        <w:spacing w:after="25" w:line="243" w:lineRule="auto"/>
        <w:ind w:left="-5" w:right="-15" w:hanging="10"/>
      </w:pPr>
      <w:r w:rsidRPr="000E14B2">
        <w:rPr>
          <w:rFonts w:ascii="Tahoma" w:eastAsia="Tahoma" w:hAnsi="Tahoma" w:cs="Tahoma"/>
          <w:b/>
          <w:sz w:val="16"/>
        </w:rPr>
        <w:t>Email</w:t>
      </w:r>
      <w:r>
        <w:rPr>
          <w:rFonts w:ascii="Tahoma" w:eastAsia="Tahoma" w:hAnsi="Tahoma" w:cs="Tahoma"/>
          <w:sz w:val="16"/>
        </w:rPr>
        <w:t>:</w:t>
      </w:r>
      <w:r w:rsidR="003E6910">
        <w:rPr>
          <w:rFonts w:ascii="Tahoma" w:eastAsia="Tahoma" w:hAnsi="Tahoma" w:cs="Tahoma"/>
          <w:sz w:val="16"/>
        </w:rPr>
        <w:t xml:space="preserve"> </w:t>
      </w:r>
      <w:hyperlink r:id="rId8" w:history="1">
        <w:r w:rsidR="00CA0D09" w:rsidRPr="00603E98">
          <w:rPr>
            <w:rStyle w:val="Hyperlink"/>
            <w:rFonts w:ascii="Tahoma" w:eastAsia="Tahoma" w:hAnsi="Tahoma" w:cs="Tahoma"/>
            <w:sz w:val="16"/>
          </w:rPr>
          <w:t>ic</w:t>
        </w:r>
        <w:r w:rsidR="00E30866">
          <w:rPr>
            <w:rStyle w:val="Hyperlink"/>
            <w:rFonts w:ascii="Tahoma" w:eastAsia="Tahoma" w:hAnsi="Tahoma" w:cs="Tahoma"/>
            <w:sz w:val="16"/>
          </w:rPr>
          <w:t>jmc</w:t>
        </w:r>
        <w:r w:rsidR="00CA0D09" w:rsidRPr="00603E98">
          <w:rPr>
            <w:rStyle w:val="Hyperlink"/>
            <w:rFonts w:ascii="Tahoma" w:eastAsia="Tahoma" w:hAnsi="Tahoma" w:cs="Tahoma"/>
            <w:sz w:val="16"/>
          </w:rPr>
          <w:t>@ubt-uni.net</w:t>
        </w:r>
      </w:hyperlink>
    </w:p>
    <w:sectPr w:rsidR="00C74597" w:rsidSect="00EA59D0">
      <w:footerReference w:type="default" r:id="rId9"/>
      <w:pgSz w:w="11906" w:h="16838"/>
      <w:pgMar w:top="810" w:right="1185" w:bottom="990" w:left="1191" w:header="720" w:footer="336" w:gutter="0"/>
      <w:cols w:num="2" w:space="590" w:equalWidth="0">
        <w:col w:w="4029" w:space="1031"/>
        <w:col w:w="447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D1B" w:rsidRDefault="009A1D1B" w:rsidP="00F812B5">
      <w:pPr>
        <w:spacing w:line="240" w:lineRule="auto"/>
      </w:pPr>
      <w:r>
        <w:separator/>
      </w:r>
    </w:p>
  </w:endnote>
  <w:endnote w:type="continuationSeparator" w:id="0">
    <w:p w:rsidR="009A1D1B" w:rsidRDefault="009A1D1B" w:rsidP="00F81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2B5" w:rsidRDefault="00F812B5" w:rsidP="00F812B5">
    <w:pPr>
      <w:pStyle w:val="Footer"/>
      <w:jc w:val="center"/>
    </w:pPr>
    <w:r w:rsidRPr="00F812B5">
      <w:rPr>
        <w:noProof/>
      </w:rPr>
      <w:drawing>
        <wp:inline distT="0" distB="0" distL="0" distR="0">
          <wp:extent cx="520261" cy="457200"/>
          <wp:effectExtent l="0" t="0" r="0" b="0"/>
          <wp:docPr id="9" name="Picture 4" descr="C:\Documents and Settings\alban.lauka\Desktop\Dokumentet\u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lban.lauka\Desktop\Dokumentet\ub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2826" cy="459454"/>
                  </a:xfrm>
                  <a:prstGeom prst="rect">
                    <a:avLst/>
                  </a:prstGeom>
                  <a:noFill/>
                  <a:ln>
                    <a:noFill/>
                  </a:ln>
                </pic:spPr>
              </pic:pic>
            </a:graphicData>
          </a:graphic>
        </wp:inline>
      </w:drawing>
    </w:r>
    <w:r w:rsidRPr="00F812B5">
      <w:rPr>
        <w:noProof/>
      </w:rPr>
      <w:drawing>
        <wp:inline distT="0" distB="0" distL="0" distR="0">
          <wp:extent cx="1207770" cy="64770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rcRect l="47135" r="32938"/>
                  <a:stretch>
                    <a:fillRect/>
                  </a:stretch>
                </pic:blipFill>
                <pic:spPr>
                  <a:xfrm>
                    <a:off x="0" y="0"/>
                    <a:ext cx="1207770" cy="6477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D1B" w:rsidRDefault="009A1D1B" w:rsidP="00F812B5">
      <w:pPr>
        <w:spacing w:line="240" w:lineRule="auto"/>
      </w:pPr>
      <w:r>
        <w:separator/>
      </w:r>
    </w:p>
  </w:footnote>
  <w:footnote w:type="continuationSeparator" w:id="0">
    <w:p w:rsidR="009A1D1B" w:rsidRDefault="009A1D1B" w:rsidP="00F812B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E6716"/>
    <w:multiLevelType w:val="hybridMultilevel"/>
    <w:tmpl w:val="11044532"/>
    <w:lvl w:ilvl="0" w:tplc="15E6616A">
      <w:start w:val="7"/>
      <w:numFmt w:val="upperLetter"/>
      <w:lvlText w:val="%1"/>
      <w:lvlJc w:val="left"/>
      <w:pPr>
        <w:ind w:left="101"/>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lvl w:ilvl="1" w:tplc="8132DF52">
      <w:start w:val="1"/>
      <w:numFmt w:val="lowerLetter"/>
      <w:lvlText w:val="%2"/>
      <w:lvlJc w:val="left"/>
      <w:pPr>
        <w:ind w:left="1080"/>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lvl w:ilvl="2" w:tplc="01C8B8F4">
      <w:start w:val="1"/>
      <w:numFmt w:val="lowerRoman"/>
      <w:lvlText w:val="%3"/>
      <w:lvlJc w:val="left"/>
      <w:pPr>
        <w:ind w:left="1800"/>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lvl w:ilvl="3" w:tplc="E0582648">
      <w:start w:val="1"/>
      <w:numFmt w:val="decimal"/>
      <w:lvlText w:val="%4"/>
      <w:lvlJc w:val="left"/>
      <w:pPr>
        <w:ind w:left="2520"/>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lvl w:ilvl="4" w:tplc="1608B310">
      <w:start w:val="1"/>
      <w:numFmt w:val="lowerLetter"/>
      <w:lvlText w:val="%5"/>
      <w:lvlJc w:val="left"/>
      <w:pPr>
        <w:ind w:left="3240"/>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lvl w:ilvl="5" w:tplc="240644EC">
      <w:start w:val="1"/>
      <w:numFmt w:val="lowerRoman"/>
      <w:lvlText w:val="%6"/>
      <w:lvlJc w:val="left"/>
      <w:pPr>
        <w:ind w:left="3960"/>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lvl w:ilvl="6" w:tplc="75DACBA0">
      <w:start w:val="1"/>
      <w:numFmt w:val="decimal"/>
      <w:lvlText w:val="%7"/>
      <w:lvlJc w:val="left"/>
      <w:pPr>
        <w:ind w:left="4680"/>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lvl w:ilvl="7" w:tplc="45FE7760">
      <w:start w:val="1"/>
      <w:numFmt w:val="lowerLetter"/>
      <w:lvlText w:val="%8"/>
      <w:lvlJc w:val="left"/>
      <w:pPr>
        <w:ind w:left="5400"/>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lvl w:ilvl="8" w:tplc="0CAA5B52">
      <w:start w:val="1"/>
      <w:numFmt w:val="lowerRoman"/>
      <w:lvlText w:val="%9"/>
      <w:lvlJc w:val="left"/>
      <w:pPr>
        <w:ind w:left="6120"/>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abstractNum>
  <w:abstractNum w:abstractNumId="1">
    <w:nsid w:val="2E937D2C"/>
    <w:multiLevelType w:val="multilevel"/>
    <w:tmpl w:val="BFA4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EB516B"/>
    <w:multiLevelType w:val="hybridMultilevel"/>
    <w:tmpl w:val="6402FF28"/>
    <w:lvl w:ilvl="0" w:tplc="4ACE0EA8">
      <w:start w:val="1"/>
      <w:numFmt w:val="decimal"/>
      <w:lvlText w:val="%1"/>
      <w:lvlJc w:val="left"/>
      <w:pPr>
        <w:ind w:left="36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lvl w:ilvl="1" w:tplc="9C283CEE">
      <w:start w:val="1"/>
      <w:numFmt w:val="upperLetter"/>
      <w:lvlRestart w:val="0"/>
      <w:lvlText w:val="%2."/>
      <w:lvlJc w:val="left"/>
      <w:pPr>
        <w:ind w:left="17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lvl w:ilvl="2" w:tplc="FB28BEA0">
      <w:start w:val="1"/>
      <w:numFmt w:val="lowerRoman"/>
      <w:lvlText w:val="%3"/>
      <w:lvlJc w:val="left"/>
      <w:pPr>
        <w:ind w:left="108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lvl w:ilvl="3" w:tplc="7D6AE8BA">
      <w:start w:val="1"/>
      <w:numFmt w:val="decimal"/>
      <w:lvlText w:val="%4"/>
      <w:lvlJc w:val="left"/>
      <w:pPr>
        <w:ind w:left="180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lvl w:ilvl="4" w:tplc="D2909688">
      <w:start w:val="1"/>
      <w:numFmt w:val="lowerLetter"/>
      <w:lvlText w:val="%5"/>
      <w:lvlJc w:val="left"/>
      <w:pPr>
        <w:ind w:left="252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lvl w:ilvl="5" w:tplc="43161D06">
      <w:start w:val="1"/>
      <w:numFmt w:val="lowerRoman"/>
      <w:lvlText w:val="%6"/>
      <w:lvlJc w:val="left"/>
      <w:pPr>
        <w:ind w:left="324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lvl w:ilvl="6" w:tplc="F2381294">
      <w:start w:val="1"/>
      <w:numFmt w:val="decimal"/>
      <w:lvlText w:val="%7"/>
      <w:lvlJc w:val="left"/>
      <w:pPr>
        <w:ind w:left="396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lvl w:ilvl="7" w:tplc="35E018A0">
      <w:start w:val="1"/>
      <w:numFmt w:val="lowerLetter"/>
      <w:lvlText w:val="%8"/>
      <w:lvlJc w:val="left"/>
      <w:pPr>
        <w:ind w:left="468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lvl w:ilvl="8" w:tplc="0EA40560">
      <w:start w:val="1"/>
      <w:numFmt w:val="lowerRoman"/>
      <w:lvlText w:val="%9"/>
      <w:lvlJc w:val="left"/>
      <w:pPr>
        <w:ind w:left="540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abstractNum>
  <w:abstractNum w:abstractNumId="3">
    <w:nsid w:val="4970237B"/>
    <w:multiLevelType w:val="hybridMultilevel"/>
    <w:tmpl w:val="9E2CA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C425732"/>
    <w:multiLevelType w:val="hybridMultilevel"/>
    <w:tmpl w:val="BE8800DC"/>
    <w:lvl w:ilvl="0" w:tplc="041C000F">
      <w:start w:val="1"/>
      <w:numFmt w:val="decimal"/>
      <w:lvlText w:val="%1."/>
      <w:lvlJc w:val="left"/>
      <w:pPr>
        <w:ind w:left="705" w:hanging="360"/>
      </w:pPr>
    </w:lvl>
    <w:lvl w:ilvl="1" w:tplc="041C0019" w:tentative="1">
      <w:start w:val="1"/>
      <w:numFmt w:val="lowerLetter"/>
      <w:lvlText w:val="%2."/>
      <w:lvlJc w:val="left"/>
      <w:pPr>
        <w:ind w:left="1425" w:hanging="360"/>
      </w:pPr>
    </w:lvl>
    <w:lvl w:ilvl="2" w:tplc="041C001B" w:tentative="1">
      <w:start w:val="1"/>
      <w:numFmt w:val="lowerRoman"/>
      <w:lvlText w:val="%3."/>
      <w:lvlJc w:val="right"/>
      <w:pPr>
        <w:ind w:left="2145" w:hanging="180"/>
      </w:pPr>
    </w:lvl>
    <w:lvl w:ilvl="3" w:tplc="041C000F" w:tentative="1">
      <w:start w:val="1"/>
      <w:numFmt w:val="decimal"/>
      <w:lvlText w:val="%4."/>
      <w:lvlJc w:val="left"/>
      <w:pPr>
        <w:ind w:left="2865" w:hanging="360"/>
      </w:pPr>
    </w:lvl>
    <w:lvl w:ilvl="4" w:tplc="041C0019" w:tentative="1">
      <w:start w:val="1"/>
      <w:numFmt w:val="lowerLetter"/>
      <w:lvlText w:val="%5."/>
      <w:lvlJc w:val="left"/>
      <w:pPr>
        <w:ind w:left="3585" w:hanging="360"/>
      </w:pPr>
    </w:lvl>
    <w:lvl w:ilvl="5" w:tplc="041C001B" w:tentative="1">
      <w:start w:val="1"/>
      <w:numFmt w:val="lowerRoman"/>
      <w:lvlText w:val="%6."/>
      <w:lvlJc w:val="right"/>
      <w:pPr>
        <w:ind w:left="4305" w:hanging="180"/>
      </w:pPr>
    </w:lvl>
    <w:lvl w:ilvl="6" w:tplc="041C000F" w:tentative="1">
      <w:start w:val="1"/>
      <w:numFmt w:val="decimal"/>
      <w:lvlText w:val="%7."/>
      <w:lvlJc w:val="left"/>
      <w:pPr>
        <w:ind w:left="5025" w:hanging="360"/>
      </w:pPr>
    </w:lvl>
    <w:lvl w:ilvl="7" w:tplc="041C0019" w:tentative="1">
      <w:start w:val="1"/>
      <w:numFmt w:val="lowerLetter"/>
      <w:lvlText w:val="%8."/>
      <w:lvlJc w:val="left"/>
      <w:pPr>
        <w:ind w:left="5745" w:hanging="360"/>
      </w:pPr>
    </w:lvl>
    <w:lvl w:ilvl="8" w:tplc="041C001B" w:tentative="1">
      <w:start w:val="1"/>
      <w:numFmt w:val="lowerRoman"/>
      <w:lvlText w:val="%9."/>
      <w:lvlJc w:val="right"/>
      <w:pPr>
        <w:ind w:left="6465" w:hanging="180"/>
      </w:pPr>
    </w:lvl>
  </w:abstractNum>
  <w:abstractNum w:abstractNumId="5">
    <w:nsid w:val="61DE4FFE"/>
    <w:multiLevelType w:val="multilevel"/>
    <w:tmpl w:val="10A4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7E3176"/>
    <w:multiLevelType w:val="hybridMultilevel"/>
    <w:tmpl w:val="B4DAB34E"/>
    <w:lvl w:ilvl="0" w:tplc="F80EB7F4">
      <w:start w:val="1"/>
      <w:numFmt w:val="decimal"/>
      <w:lvlText w:val="%1."/>
      <w:lvlJc w:val="left"/>
      <w:pPr>
        <w:ind w:left="720" w:hanging="735"/>
      </w:pPr>
      <w:rPr>
        <w:rFonts w:hint="default"/>
      </w:rPr>
    </w:lvl>
    <w:lvl w:ilvl="1" w:tplc="041C0019" w:tentative="1">
      <w:start w:val="1"/>
      <w:numFmt w:val="lowerLetter"/>
      <w:lvlText w:val="%2."/>
      <w:lvlJc w:val="left"/>
      <w:pPr>
        <w:ind w:left="1065" w:hanging="360"/>
      </w:pPr>
    </w:lvl>
    <w:lvl w:ilvl="2" w:tplc="041C001B" w:tentative="1">
      <w:start w:val="1"/>
      <w:numFmt w:val="lowerRoman"/>
      <w:lvlText w:val="%3."/>
      <w:lvlJc w:val="right"/>
      <w:pPr>
        <w:ind w:left="1785" w:hanging="180"/>
      </w:pPr>
    </w:lvl>
    <w:lvl w:ilvl="3" w:tplc="041C000F" w:tentative="1">
      <w:start w:val="1"/>
      <w:numFmt w:val="decimal"/>
      <w:lvlText w:val="%4."/>
      <w:lvlJc w:val="left"/>
      <w:pPr>
        <w:ind w:left="2505" w:hanging="360"/>
      </w:pPr>
    </w:lvl>
    <w:lvl w:ilvl="4" w:tplc="041C0019" w:tentative="1">
      <w:start w:val="1"/>
      <w:numFmt w:val="lowerLetter"/>
      <w:lvlText w:val="%5."/>
      <w:lvlJc w:val="left"/>
      <w:pPr>
        <w:ind w:left="3225" w:hanging="360"/>
      </w:pPr>
    </w:lvl>
    <w:lvl w:ilvl="5" w:tplc="041C001B" w:tentative="1">
      <w:start w:val="1"/>
      <w:numFmt w:val="lowerRoman"/>
      <w:lvlText w:val="%6."/>
      <w:lvlJc w:val="right"/>
      <w:pPr>
        <w:ind w:left="3945" w:hanging="180"/>
      </w:pPr>
    </w:lvl>
    <w:lvl w:ilvl="6" w:tplc="041C000F" w:tentative="1">
      <w:start w:val="1"/>
      <w:numFmt w:val="decimal"/>
      <w:lvlText w:val="%7."/>
      <w:lvlJc w:val="left"/>
      <w:pPr>
        <w:ind w:left="4665" w:hanging="360"/>
      </w:pPr>
    </w:lvl>
    <w:lvl w:ilvl="7" w:tplc="041C0019" w:tentative="1">
      <w:start w:val="1"/>
      <w:numFmt w:val="lowerLetter"/>
      <w:lvlText w:val="%8."/>
      <w:lvlJc w:val="left"/>
      <w:pPr>
        <w:ind w:left="5385" w:hanging="360"/>
      </w:pPr>
    </w:lvl>
    <w:lvl w:ilvl="8" w:tplc="041C001B" w:tentative="1">
      <w:start w:val="1"/>
      <w:numFmt w:val="lowerRoman"/>
      <w:lvlText w:val="%9."/>
      <w:lvlJc w:val="right"/>
      <w:pPr>
        <w:ind w:left="6105" w:hanging="180"/>
      </w:p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75"/>
    <w:rsid w:val="00006ADD"/>
    <w:rsid w:val="00010629"/>
    <w:rsid w:val="0002515C"/>
    <w:rsid w:val="00063124"/>
    <w:rsid w:val="0008377F"/>
    <w:rsid w:val="00090FDC"/>
    <w:rsid w:val="00094C91"/>
    <w:rsid w:val="000E14B2"/>
    <w:rsid w:val="00103509"/>
    <w:rsid w:val="00153821"/>
    <w:rsid w:val="00180FBE"/>
    <w:rsid w:val="001D2E28"/>
    <w:rsid w:val="001F4A68"/>
    <w:rsid w:val="00211682"/>
    <w:rsid w:val="00222DF9"/>
    <w:rsid w:val="00241D78"/>
    <w:rsid w:val="002D0997"/>
    <w:rsid w:val="002D5D7F"/>
    <w:rsid w:val="002E4793"/>
    <w:rsid w:val="002E6612"/>
    <w:rsid w:val="002E7EB3"/>
    <w:rsid w:val="00311918"/>
    <w:rsid w:val="00314125"/>
    <w:rsid w:val="0031610A"/>
    <w:rsid w:val="00387BD4"/>
    <w:rsid w:val="00387E03"/>
    <w:rsid w:val="003A5026"/>
    <w:rsid w:val="003E3445"/>
    <w:rsid w:val="003E5549"/>
    <w:rsid w:val="003E6910"/>
    <w:rsid w:val="00406C50"/>
    <w:rsid w:val="00434CF8"/>
    <w:rsid w:val="0046038A"/>
    <w:rsid w:val="00460802"/>
    <w:rsid w:val="00471EE5"/>
    <w:rsid w:val="004836AA"/>
    <w:rsid w:val="004903DE"/>
    <w:rsid w:val="004A38D2"/>
    <w:rsid w:val="004A49DB"/>
    <w:rsid w:val="004B5DB7"/>
    <w:rsid w:val="004C0185"/>
    <w:rsid w:val="00511C89"/>
    <w:rsid w:val="00560A87"/>
    <w:rsid w:val="00566452"/>
    <w:rsid w:val="00597651"/>
    <w:rsid w:val="005C3695"/>
    <w:rsid w:val="00601BC5"/>
    <w:rsid w:val="0064641F"/>
    <w:rsid w:val="0067145F"/>
    <w:rsid w:val="006A57D7"/>
    <w:rsid w:val="006D5D0B"/>
    <w:rsid w:val="00702A11"/>
    <w:rsid w:val="007033A4"/>
    <w:rsid w:val="007315A3"/>
    <w:rsid w:val="00733EAA"/>
    <w:rsid w:val="00761FCE"/>
    <w:rsid w:val="0077619E"/>
    <w:rsid w:val="00801E2E"/>
    <w:rsid w:val="00860A81"/>
    <w:rsid w:val="008853B7"/>
    <w:rsid w:val="008C0C3A"/>
    <w:rsid w:val="008C30B4"/>
    <w:rsid w:val="008D63C5"/>
    <w:rsid w:val="00905570"/>
    <w:rsid w:val="00907793"/>
    <w:rsid w:val="00913E9A"/>
    <w:rsid w:val="00957FDF"/>
    <w:rsid w:val="009748BD"/>
    <w:rsid w:val="009974D1"/>
    <w:rsid w:val="009A1D1B"/>
    <w:rsid w:val="009B1581"/>
    <w:rsid w:val="009D64E8"/>
    <w:rsid w:val="00A12AAB"/>
    <w:rsid w:val="00A27229"/>
    <w:rsid w:val="00A96E83"/>
    <w:rsid w:val="00AC01AF"/>
    <w:rsid w:val="00AE2B82"/>
    <w:rsid w:val="00AE5A89"/>
    <w:rsid w:val="00AF2A52"/>
    <w:rsid w:val="00B825E7"/>
    <w:rsid w:val="00B93E7B"/>
    <w:rsid w:val="00BF690A"/>
    <w:rsid w:val="00C02612"/>
    <w:rsid w:val="00C22D6F"/>
    <w:rsid w:val="00C74597"/>
    <w:rsid w:val="00CA0D09"/>
    <w:rsid w:val="00CD3175"/>
    <w:rsid w:val="00CD7D61"/>
    <w:rsid w:val="00D1720C"/>
    <w:rsid w:val="00D65FA2"/>
    <w:rsid w:val="00D70341"/>
    <w:rsid w:val="00D7090E"/>
    <w:rsid w:val="00DB6381"/>
    <w:rsid w:val="00E30866"/>
    <w:rsid w:val="00E31633"/>
    <w:rsid w:val="00E34851"/>
    <w:rsid w:val="00E35616"/>
    <w:rsid w:val="00E44CD7"/>
    <w:rsid w:val="00E81E28"/>
    <w:rsid w:val="00E85294"/>
    <w:rsid w:val="00E950C0"/>
    <w:rsid w:val="00EA59D0"/>
    <w:rsid w:val="00EA7702"/>
    <w:rsid w:val="00ED0C91"/>
    <w:rsid w:val="00ED360A"/>
    <w:rsid w:val="00ED4575"/>
    <w:rsid w:val="00F071D9"/>
    <w:rsid w:val="00F12350"/>
    <w:rsid w:val="00F22E2C"/>
    <w:rsid w:val="00F23640"/>
    <w:rsid w:val="00F361F4"/>
    <w:rsid w:val="00F43819"/>
    <w:rsid w:val="00F67F8D"/>
    <w:rsid w:val="00F812B5"/>
    <w:rsid w:val="00FA08FF"/>
    <w:rsid w:val="00FA4DA6"/>
    <w:rsid w:val="00FF41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3053D3-A107-4185-8948-9E4E2F2D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185"/>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rsid w:val="004C0185"/>
    <w:pPr>
      <w:keepNext/>
      <w:keepLines/>
      <w:spacing w:after="23" w:line="240" w:lineRule="auto"/>
      <w:ind w:left="-5" w:right="-15" w:hanging="10"/>
      <w:outlineLvl w:val="0"/>
    </w:pPr>
    <w:rPr>
      <w:rFonts w:ascii="Tahoma" w:eastAsia="Tahoma" w:hAnsi="Tahoma" w:cs="Tahoma"/>
      <w:b/>
      <w:color w:val="000000"/>
      <w:sz w:val="18"/>
    </w:rPr>
  </w:style>
  <w:style w:type="paragraph" w:styleId="Heading2">
    <w:name w:val="heading 2"/>
    <w:next w:val="Normal"/>
    <w:link w:val="Heading2Char"/>
    <w:uiPriority w:val="9"/>
    <w:unhideWhenUsed/>
    <w:qFormat/>
    <w:rsid w:val="004C0185"/>
    <w:pPr>
      <w:keepNext/>
      <w:keepLines/>
      <w:spacing w:after="25" w:line="241" w:lineRule="auto"/>
      <w:ind w:left="-5" w:right="-15" w:hanging="10"/>
      <w:outlineLvl w:val="1"/>
    </w:pPr>
    <w:rPr>
      <w:rFonts w:ascii="Tahoma" w:eastAsia="Tahoma" w:hAnsi="Tahoma" w:cs="Tahoma"/>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C0185"/>
    <w:rPr>
      <w:rFonts w:ascii="Tahoma" w:eastAsia="Tahoma" w:hAnsi="Tahoma" w:cs="Tahoma"/>
      <w:b/>
      <w:color w:val="000000"/>
      <w:sz w:val="16"/>
    </w:rPr>
  </w:style>
  <w:style w:type="character" w:customStyle="1" w:styleId="Heading1Char">
    <w:name w:val="Heading 1 Char"/>
    <w:link w:val="Heading1"/>
    <w:rsid w:val="004C0185"/>
    <w:rPr>
      <w:rFonts w:ascii="Tahoma" w:eastAsia="Tahoma" w:hAnsi="Tahoma" w:cs="Tahoma"/>
      <w:b/>
      <w:color w:val="000000"/>
      <w:sz w:val="18"/>
    </w:rPr>
  </w:style>
  <w:style w:type="table" w:styleId="TableGrid">
    <w:name w:val="Table Grid"/>
    <w:basedOn w:val="TableNormal"/>
    <w:uiPriority w:val="39"/>
    <w:rsid w:val="00103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TableNormal"/>
    <w:uiPriority w:val="43"/>
    <w:rsid w:val="0010350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10350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103509"/>
    <w:pPr>
      <w:spacing w:after="0" w:line="240" w:lineRule="auto"/>
    </w:pPr>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EA7702"/>
    <w:pPr>
      <w:ind w:left="720"/>
      <w:contextualSpacing/>
    </w:pPr>
  </w:style>
  <w:style w:type="character" w:styleId="Hyperlink">
    <w:name w:val="Hyperlink"/>
    <w:basedOn w:val="DefaultParagraphFont"/>
    <w:uiPriority w:val="99"/>
    <w:unhideWhenUsed/>
    <w:rsid w:val="00C74597"/>
    <w:rPr>
      <w:color w:val="0563C1" w:themeColor="hyperlink"/>
      <w:u w:val="single"/>
    </w:rPr>
  </w:style>
  <w:style w:type="paragraph" w:styleId="BalloonText">
    <w:name w:val="Balloon Text"/>
    <w:basedOn w:val="Normal"/>
    <w:link w:val="BalloonTextChar"/>
    <w:uiPriority w:val="99"/>
    <w:semiHidden/>
    <w:unhideWhenUsed/>
    <w:rsid w:val="00C745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597"/>
    <w:rPr>
      <w:rFonts w:ascii="Tahoma" w:eastAsia="Calibri" w:hAnsi="Tahoma" w:cs="Tahoma"/>
      <w:color w:val="000000"/>
      <w:sz w:val="16"/>
      <w:szCs w:val="16"/>
    </w:rPr>
  </w:style>
  <w:style w:type="table" w:customStyle="1" w:styleId="ListTable7Colorful-Accent12">
    <w:name w:val="List Table 7 Colorful - Accent 12"/>
    <w:basedOn w:val="TableNormal"/>
    <w:uiPriority w:val="52"/>
    <w:rsid w:val="002D0997"/>
    <w:pPr>
      <w:spacing w:after="0" w:line="240" w:lineRule="auto"/>
    </w:pPr>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311918"/>
    <w:rPr>
      <w:sz w:val="16"/>
      <w:szCs w:val="16"/>
    </w:rPr>
  </w:style>
  <w:style w:type="paragraph" w:styleId="CommentText">
    <w:name w:val="annotation text"/>
    <w:basedOn w:val="Normal"/>
    <w:link w:val="CommentTextChar"/>
    <w:uiPriority w:val="99"/>
    <w:semiHidden/>
    <w:unhideWhenUsed/>
    <w:rsid w:val="00311918"/>
    <w:pPr>
      <w:spacing w:line="240" w:lineRule="auto"/>
    </w:pPr>
    <w:rPr>
      <w:sz w:val="20"/>
      <w:szCs w:val="20"/>
    </w:rPr>
  </w:style>
  <w:style w:type="character" w:customStyle="1" w:styleId="CommentTextChar">
    <w:name w:val="Comment Text Char"/>
    <w:basedOn w:val="DefaultParagraphFont"/>
    <w:link w:val="CommentText"/>
    <w:uiPriority w:val="99"/>
    <w:semiHidden/>
    <w:rsid w:val="0031191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11918"/>
    <w:rPr>
      <w:b/>
      <w:bCs/>
    </w:rPr>
  </w:style>
  <w:style w:type="character" w:customStyle="1" w:styleId="CommentSubjectChar">
    <w:name w:val="Comment Subject Char"/>
    <w:basedOn w:val="CommentTextChar"/>
    <w:link w:val="CommentSubject"/>
    <w:uiPriority w:val="99"/>
    <w:semiHidden/>
    <w:rsid w:val="00311918"/>
    <w:rPr>
      <w:rFonts w:ascii="Calibri" w:eastAsia="Calibri" w:hAnsi="Calibri" w:cs="Calibri"/>
      <w:b/>
      <w:bCs/>
      <w:color w:val="000000"/>
      <w:sz w:val="20"/>
      <w:szCs w:val="20"/>
    </w:rPr>
  </w:style>
  <w:style w:type="paragraph" w:styleId="Header">
    <w:name w:val="header"/>
    <w:basedOn w:val="Normal"/>
    <w:link w:val="HeaderChar"/>
    <w:uiPriority w:val="99"/>
    <w:semiHidden/>
    <w:unhideWhenUsed/>
    <w:rsid w:val="00F812B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812B5"/>
    <w:rPr>
      <w:rFonts w:ascii="Calibri" w:eastAsia="Calibri" w:hAnsi="Calibri" w:cs="Calibri"/>
      <w:color w:val="000000"/>
    </w:rPr>
  </w:style>
  <w:style w:type="paragraph" w:styleId="Footer">
    <w:name w:val="footer"/>
    <w:basedOn w:val="Normal"/>
    <w:link w:val="FooterChar"/>
    <w:uiPriority w:val="99"/>
    <w:semiHidden/>
    <w:unhideWhenUsed/>
    <w:rsid w:val="00F812B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812B5"/>
    <w:rPr>
      <w:rFonts w:ascii="Calibri" w:eastAsia="Calibri" w:hAnsi="Calibri" w:cs="Calibri"/>
      <w:color w:val="000000"/>
    </w:rPr>
  </w:style>
  <w:style w:type="character" w:styleId="Strong">
    <w:name w:val="Strong"/>
    <w:basedOn w:val="DefaultParagraphFont"/>
    <w:uiPriority w:val="22"/>
    <w:qFormat/>
    <w:rsid w:val="00E30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80548903">
      <w:bodyDiv w:val="1"/>
      <w:marLeft w:val="0"/>
      <w:marRight w:val="0"/>
      <w:marTop w:val="0"/>
      <w:marBottom w:val="0"/>
      <w:divBdr>
        <w:top w:val="none" w:sz="0" w:space="0" w:color="auto"/>
        <w:left w:val="none" w:sz="0" w:space="0" w:color="auto"/>
        <w:bottom w:val="none" w:sz="0" w:space="0" w:color="auto"/>
        <w:right w:val="none" w:sz="0" w:space="0" w:color="auto"/>
      </w:divBdr>
    </w:div>
    <w:div w:id="1363899299">
      <w:bodyDiv w:val="1"/>
      <w:marLeft w:val="0"/>
      <w:marRight w:val="0"/>
      <w:marTop w:val="0"/>
      <w:marBottom w:val="0"/>
      <w:divBdr>
        <w:top w:val="none" w:sz="0" w:space="0" w:color="auto"/>
        <w:left w:val="none" w:sz="0" w:space="0" w:color="auto"/>
        <w:bottom w:val="none" w:sz="0" w:space="0" w:color="auto"/>
        <w:right w:val="none" w:sz="0" w:space="0" w:color="auto"/>
      </w:divBdr>
    </w:div>
    <w:div w:id="1699041355">
      <w:bodyDiv w:val="1"/>
      <w:marLeft w:val="0"/>
      <w:marRight w:val="0"/>
      <w:marTop w:val="0"/>
      <w:marBottom w:val="0"/>
      <w:divBdr>
        <w:top w:val="none" w:sz="0" w:space="0" w:color="auto"/>
        <w:left w:val="none" w:sz="0" w:space="0" w:color="auto"/>
        <w:bottom w:val="none" w:sz="0" w:space="0" w:color="auto"/>
        <w:right w:val="none" w:sz="0" w:space="0" w:color="auto"/>
      </w:divBdr>
      <w:divsChild>
        <w:div w:id="1322536945">
          <w:marLeft w:val="0"/>
          <w:marRight w:val="0"/>
          <w:marTop w:val="0"/>
          <w:marBottom w:val="0"/>
          <w:divBdr>
            <w:top w:val="none" w:sz="0" w:space="0" w:color="auto"/>
            <w:left w:val="none" w:sz="0" w:space="0" w:color="auto"/>
            <w:bottom w:val="none" w:sz="0" w:space="0" w:color="auto"/>
            <w:right w:val="none" w:sz="0" w:space="0" w:color="auto"/>
          </w:divBdr>
        </w:div>
        <w:div w:id="2052338145">
          <w:marLeft w:val="0"/>
          <w:marRight w:val="0"/>
          <w:marTop w:val="0"/>
          <w:marBottom w:val="0"/>
          <w:divBdr>
            <w:top w:val="none" w:sz="0" w:space="0" w:color="auto"/>
            <w:left w:val="none" w:sz="0" w:space="0" w:color="auto"/>
            <w:bottom w:val="none" w:sz="0" w:space="0" w:color="auto"/>
            <w:right w:val="none" w:sz="0" w:space="0" w:color="auto"/>
          </w:divBdr>
        </w:div>
        <w:div w:id="148443463">
          <w:marLeft w:val="0"/>
          <w:marRight w:val="0"/>
          <w:marTop w:val="0"/>
          <w:marBottom w:val="0"/>
          <w:divBdr>
            <w:top w:val="none" w:sz="0" w:space="0" w:color="auto"/>
            <w:left w:val="none" w:sz="0" w:space="0" w:color="auto"/>
            <w:bottom w:val="none" w:sz="0" w:space="0" w:color="auto"/>
            <w:right w:val="none" w:sz="0" w:space="0" w:color="auto"/>
          </w:divBdr>
        </w:div>
        <w:div w:id="1462193539">
          <w:marLeft w:val="0"/>
          <w:marRight w:val="0"/>
          <w:marTop w:val="0"/>
          <w:marBottom w:val="0"/>
          <w:divBdr>
            <w:top w:val="none" w:sz="0" w:space="0" w:color="auto"/>
            <w:left w:val="none" w:sz="0" w:space="0" w:color="auto"/>
            <w:bottom w:val="none" w:sz="0" w:space="0" w:color="auto"/>
            <w:right w:val="none" w:sz="0" w:space="0" w:color="auto"/>
          </w:divBdr>
        </w:div>
        <w:div w:id="650524099">
          <w:marLeft w:val="0"/>
          <w:marRight w:val="0"/>
          <w:marTop w:val="0"/>
          <w:marBottom w:val="0"/>
          <w:divBdr>
            <w:top w:val="none" w:sz="0" w:space="0" w:color="auto"/>
            <w:left w:val="none" w:sz="0" w:space="0" w:color="auto"/>
            <w:bottom w:val="none" w:sz="0" w:space="0" w:color="auto"/>
            <w:right w:val="none" w:sz="0" w:space="0" w:color="auto"/>
          </w:divBdr>
        </w:div>
        <w:div w:id="528186137">
          <w:marLeft w:val="0"/>
          <w:marRight w:val="0"/>
          <w:marTop w:val="0"/>
          <w:marBottom w:val="0"/>
          <w:divBdr>
            <w:top w:val="none" w:sz="0" w:space="0" w:color="auto"/>
            <w:left w:val="none" w:sz="0" w:space="0" w:color="auto"/>
            <w:bottom w:val="none" w:sz="0" w:space="0" w:color="auto"/>
            <w:right w:val="none" w:sz="0" w:space="0" w:color="auto"/>
          </w:divBdr>
        </w:div>
        <w:div w:id="219874585">
          <w:marLeft w:val="0"/>
          <w:marRight w:val="0"/>
          <w:marTop w:val="0"/>
          <w:marBottom w:val="0"/>
          <w:divBdr>
            <w:top w:val="none" w:sz="0" w:space="0" w:color="auto"/>
            <w:left w:val="none" w:sz="0" w:space="0" w:color="auto"/>
            <w:bottom w:val="none" w:sz="0" w:space="0" w:color="auto"/>
            <w:right w:val="none" w:sz="0" w:space="0" w:color="auto"/>
          </w:divBdr>
        </w:div>
        <w:div w:id="144855951">
          <w:marLeft w:val="0"/>
          <w:marRight w:val="0"/>
          <w:marTop w:val="0"/>
          <w:marBottom w:val="0"/>
          <w:divBdr>
            <w:top w:val="none" w:sz="0" w:space="0" w:color="auto"/>
            <w:left w:val="none" w:sz="0" w:space="0" w:color="auto"/>
            <w:bottom w:val="none" w:sz="0" w:space="0" w:color="auto"/>
            <w:right w:val="none" w:sz="0" w:space="0" w:color="auto"/>
          </w:divBdr>
        </w:div>
        <w:div w:id="672729783">
          <w:marLeft w:val="0"/>
          <w:marRight w:val="0"/>
          <w:marTop w:val="0"/>
          <w:marBottom w:val="0"/>
          <w:divBdr>
            <w:top w:val="none" w:sz="0" w:space="0" w:color="auto"/>
            <w:left w:val="none" w:sz="0" w:space="0" w:color="auto"/>
            <w:bottom w:val="none" w:sz="0" w:space="0" w:color="auto"/>
            <w:right w:val="none" w:sz="0" w:space="0" w:color="auto"/>
          </w:divBdr>
        </w:div>
        <w:div w:id="600574651">
          <w:marLeft w:val="0"/>
          <w:marRight w:val="0"/>
          <w:marTop w:val="0"/>
          <w:marBottom w:val="0"/>
          <w:divBdr>
            <w:top w:val="none" w:sz="0" w:space="0" w:color="auto"/>
            <w:left w:val="none" w:sz="0" w:space="0" w:color="auto"/>
            <w:bottom w:val="none" w:sz="0" w:space="0" w:color="auto"/>
            <w:right w:val="none" w:sz="0" w:space="0" w:color="auto"/>
          </w:divBdr>
        </w:div>
        <w:div w:id="971711959">
          <w:marLeft w:val="0"/>
          <w:marRight w:val="0"/>
          <w:marTop w:val="0"/>
          <w:marBottom w:val="0"/>
          <w:divBdr>
            <w:top w:val="none" w:sz="0" w:space="0" w:color="auto"/>
            <w:left w:val="none" w:sz="0" w:space="0" w:color="auto"/>
            <w:bottom w:val="none" w:sz="0" w:space="0" w:color="auto"/>
            <w:right w:val="none" w:sz="0" w:space="0" w:color="auto"/>
          </w:divBdr>
        </w:div>
        <w:div w:id="1242833786">
          <w:marLeft w:val="0"/>
          <w:marRight w:val="0"/>
          <w:marTop w:val="0"/>
          <w:marBottom w:val="0"/>
          <w:divBdr>
            <w:top w:val="none" w:sz="0" w:space="0" w:color="auto"/>
            <w:left w:val="none" w:sz="0" w:space="0" w:color="auto"/>
            <w:bottom w:val="none" w:sz="0" w:space="0" w:color="auto"/>
            <w:right w:val="none" w:sz="0" w:space="0" w:color="auto"/>
          </w:divBdr>
        </w:div>
        <w:div w:id="356928574">
          <w:marLeft w:val="0"/>
          <w:marRight w:val="0"/>
          <w:marTop w:val="0"/>
          <w:marBottom w:val="0"/>
          <w:divBdr>
            <w:top w:val="none" w:sz="0" w:space="0" w:color="auto"/>
            <w:left w:val="none" w:sz="0" w:space="0" w:color="auto"/>
            <w:bottom w:val="none" w:sz="0" w:space="0" w:color="auto"/>
            <w:right w:val="none" w:sz="0" w:space="0" w:color="auto"/>
          </w:divBdr>
        </w:div>
        <w:div w:id="391664436">
          <w:marLeft w:val="0"/>
          <w:marRight w:val="0"/>
          <w:marTop w:val="0"/>
          <w:marBottom w:val="0"/>
          <w:divBdr>
            <w:top w:val="none" w:sz="0" w:space="0" w:color="auto"/>
            <w:left w:val="none" w:sz="0" w:space="0" w:color="auto"/>
            <w:bottom w:val="none" w:sz="0" w:space="0" w:color="auto"/>
            <w:right w:val="none" w:sz="0" w:space="0" w:color="auto"/>
          </w:divBdr>
        </w:div>
        <w:div w:id="45378217">
          <w:marLeft w:val="0"/>
          <w:marRight w:val="0"/>
          <w:marTop w:val="0"/>
          <w:marBottom w:val="0"/>
          <w:divBdr>
            <w:top w:val="none" w:sz="0" w:space="0" w:color="auto"/>
            <w:left w:val="none" w:sz="0" w:space="0" w:color="auto"/>
            <w:bottom w:val="none" w:sz="0" w:space="0" w:color="auto"/>
            <w:right w:val="none" w:sz="0" w:space="0" w:color="auto"/>
          </w:divBdr>
        </w:div>
        <w:div w:id="1919971719">
          <w:marLeft w:val="0"/>
          <w:marRight w:val="0"/>
          <w:marTop w:val="0"/>
          <w:marBottom w:val="0"/>
          <w:divBdr>
            <w:top w:val="none" w:sz="0" w:space="0" w:color="auto"/>
            <w:left w:val="none" w:sz="0" w:space="0" w:color="auto"/>
            <w:bottom w:val="none" w:sz="0" w:space="0" w:color="auto"/>
            <w:right w:val="none" w:sz="0" w:space="0" w:color="auto"/>
          </w:divBdr>
        </w:div>
        <w:div w:id="1958413140">
          <w:marLeft w:val="0"/>
          <w:marRight w:val="0"/>
          <w:marTop w:val="0"/>
          <w:marBottom w:val="0"/>
          <w:divBdr>
            <w:top w:val="none" w:sz="0" w:space="0" w:color="auto"/>
            <w:left w:val="none" w:sz="0" w:space="0" w:color="auto"/>
            <w:bottom w:val="none" w:sz="0" w:space="0" w:color="auto"/>
            <w:right w:val="none" w:sz="0" w:space="0" w:color="auto"/>
          </w:divBdr>
        </w:div>
        <w:div w:id="856695434">
          <w:marLeft w:val="0"/>
          <w:marRight w:val="0"/>
          <w:marTop w:val="0"/>
          <w:marBottom w:val="0"/>
          <w:divBdr>
            <w:top w:val="none" w:sz="0" w:space="0" w:color="auto"/>
            <w:left w:val="none" w:sz="0" w:space="0" w:color="auto"/>
            <w:bottom w:val="none" w:sz="0" w:space="0" w:color="auto"/>
            <w:right w:val="none" w:sz="0" w:space="0" w:color="auto"/>
          </w:divBdr>
        </w:div>
        <w:div w:id="279384556">
          <w:marLeft w:val="0"/>
          <w:marRight w:val="0"/>
          <w:marTop w:val="0"/>
          <w:marBottom w:val="0"/>
          <w:divBdr>
            <w:top w:val="none" w:sz="0" w:space="0" w:color="auto"/>
            <w:left w:val="none" w:sz="0" w:space="0" w:color="auto"/>
            <w:bottom w:val="none" w:sz="0" w:space="0" w:color="auto"/>
            <w:right w:val="none" w:sz="0" w:space="0" w:color="auto"/>
          </w:divBdr>
        </w:div>
        <w:div w:id="93870062">
          <w:marLeft w:val="0"/>
          <w:marRight w:val="0"/>
          <w:marTop w:val="0"/>
          <w:marBottom w:val="0"/>
          <w:divBdr>
            <w:top w:val="none" w:sz="0" w:space="0" w:color="auto"/>
            <w:left w:val="none" w:sz="0" w:space="0" w:color="auto"/>
            <w:bottom w:val="none" w:sz="0" w:space="0" w:color="auto"/>
            <w:right w:val="none" w:sz="0" w:space="0" w:color="auto"/>
          </w:divBdr>
        </w:div>
        <w:div w:id="1951156550">
          <w:marLeft w:val="0"/>
          <w:marRight w:val="0"/>
          <w:marTop w:val="0"/>
          <w:marBottom w:val="0"/>
          <w:divBdr>
            <w:top w:val="none" w:sz="0" w:space="0" w:color="auto"/>
            <w:left w:val="none" w:sz="0" w:space="0" w:color="auto"/>
            <w:bottom w:val="none" w:sz="0" w:space="0" w:color="auto"/>
            <w:right w:val="none" w:sz="0" w:space="0" w:color="auto"/>
          </w:divBdr>
        </w:div>
        <w:div w:id="44499013">
          <w:marLeft w:val="0"/>
          <w:marRight w:val="0"/>
          <w:marTop w:val="0"/>
          <w:marBottom w:val="0"/>
          <w:divBdr>
            <w:top w:val="none" w:sz="0" w:space="0" w:color="auto"/>
            <w:left w:val="none" w:sz="0" w:space="0" w:color="auto"/>
            <w:bottom w:val="none" w:sz="0" w:space="0" w:color="auto"/>
            <w:right w:val="none" w:sz="0" w:space="0" w:color="auto"/>
          </w:divBdr>
          <w:divsChild>
            <w:div w:id="548879069">
              <w:marLeft w:val="0"/>
              <w:marRight w:val="0"/>
              <w:marTop w:val="0"/>
              <w:marBottom w:val="0"/>
              <w:divBdr>
                <w:top w:val="none" w:sz="0" w:space="0" w:color="auto"/>
                <w:left w:val="none" w:sz="0" w:space="0" w:color="auto"/>
                <w:bottom w:val="none" w:sz="0" w:space="0" w:color="auto"/>
                <w:right w:val="none" w:sz="0" w:space="0" w:color="auto"/>
              </w:divBdr>
            </w:div>
            <w:div w:id="10186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9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psir@ubt-uni.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025FB-6EBA-4B1E-9146-D56F0368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CALL FOR PAPERS</vt:lpstr>
    </vt:vector>
  </TitlesOfParts>
  <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dc:title>
  <dc:subject/>
  <dc:creator>Peter Kopacek</dc:creator>
  <cp:keywords/>
  <cp:lastModifiedBy>Gjylbehare Llapi</cp:lastModifiedBy>
  <cp:revision>2</cp:revision>
  <cp:lastPrinted>2017-05-25T10:07:00Z</cp:lastPrinted>
  <dcterms:created xsi:type="dcterms:W3CDTF">2017-06-15T08:22:00Z</dcterms:created>
  <dcterms:modified xsi:type="dcterms:W3CDTF">2017-06-15T08:22:00Z</dcterms:modified>
</cp:coreProperties>
</file>